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81" w:rsidRPr="00950B81" w:rsidRDefault="00950B81" w:rsidP="006123F8">
      <w:pPr>
        <w:spacing w:after="0"/>
        <w:jc w:val="center"/>
        <w:rPr>
          <w:sz w:val="14"/>
          <w:szCs w:val="14"/>
        </w:rPr>
      </w:pPr>
      <w:r>
        <w:rPr>
          <w:noProof/>
          <w:sz w:val="24"/>
          <w:szCs w:val="24"/>
        </w:rPr>
        <mc:AlternateContent>
          <mc:Choice Requires="wps">
            <w:drawing>
              <wp:anchor distT="0" distB="0" distL="114300" distR="114300" simplePos="0" relativeHeight="251660288" behindDoc="0" locked="0" layoutInCell="1" allowOverlap="1" wp14:anchorId="5A4CEE7A" wp14:editId="5465AB91">
                <wp:simplePos x="0" y="0"/>
                <wp:positionH relativeFrom="column">
                  <wp:posOffset>561340</wp:posOffset>
                </wp:positionH>
                <wp:positionV relativeFrom="paragraph">
                  <wp:posOffset>-657860</wp:posOffset>
                </wp:positionV>
                <wp:extent cx="3133725" cy="664845"/>
                <wp:effectExtent l="0" t="0" r="0" b="190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950B81" w:rsidRDefault="00950B81" w:rsidP="00950B81">
                            <w:pPr>
                              <w:spacing w:line="0" w:lineRule="atLeast"/>
                              <w:contextualSpacing/>
                              <w:jc w:val="both"/>
                              <w:rPr>
                                <w:rFonts w:ascii="Calibri" w:hAnsi="Calibri"/>
                                <w:b/>
                              </w:rPr>
                            </w:pPr>
                            <w:r>
                              <w:rPr>
                                <w:rFonts w:ascii="Calibri" w:hAnsi="Calibri"/>
                                <w:b/>
                              </w:rPr>
                              <w:t>COLEGIO PEDRO DE VALDIVIA DE VILLARRICA</w:t>
                            </w:r>
                          </w:p>
                          <w:p w:rsidR="00950B81" w:rsidRDefault="00950B81" w:rsidP="00950B81">
                            <w:pPr>
                              <w:spacing w:line="0" w:lineRule="atLeast"/>
                              <w:contextualSpacing/>
                              <w:rPr>
                                <w:rFonts w:ascii="Helvetica" w:eastAsia="Helvetica" w:hAnsi="Helvetica" w:cs="Helvetica"/>
                                <w:sz w:val="18"/>
                              </w:rPr>
                            </w:pPr>
                            <w:r>
                              <w:rPr>
                                <w:rFonts w:ascii="Calibri" w:hAnsi="Calibri"/>
                                <w:sz w:val="18"/>
                              </w:rPr>
                              <w:t>Departamento de: Ciencias</w:t>
                            </w:r>
                          </w:p>
                          <w:p w:rsidR="00950B81" w:rsidRDefault="00950B81" w:rsidP="00950B81">
                            <w:pPr>
                              <w:spacing w:line="0" w:lineRule="atLeast"/>
                              <w:contextualSpacing/>
                              <w:rPr>
                                <w:rFonts w:ascii="Calibri" w:eastAsia="Helvetica" w:hAnsi="Calibri" w:cs="Helvetica"/>
                                <w:sz w:val="18"/>
                              </w:rPr>
                            </w:pPr>
                            <w:r>
                              <w:rPr>
                                <w:rFonts w:ascii="Calibri" w:eastAsia="Helvetica" w:hAnsi="Calibri" w:cs="Helvetica"/>
                                <w:sz w:val="18"/>
                              </w:rPr>
                              <w:t>Felipe Vidal.</w:t>
                            </w:r>
                          </w:p>
                          <w:p w:rsidR="00950B81" w:rsidRDefault="00950B81" w:rsidP="00950B81">
                            <w:pPr>
                              <w:rPr>
                                <w:rFonts w:ascii="Calibri" w:hAnsi="Calibri"/>
                                <w:sz w:val="18"/>
                                <w:szCs w:val="18"/>
                              </w:rPr>
                            </w:pPr>
                            <w:r>
                              <w:rPr>
                                <w:rFonts w:ascii="Calibri" w:hAnsi="Calibri"/>
                                <w:sz w:val="18"/>
                                <w:szCs w:val="18"/>
                              </w:rPr>
                              <w:t>Curso: 1°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44.2pt;margin-top:-51.8pt;width:246.75pt;height:5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" filled="f" stroked="f">
                <v:path arrowok="t"/>
                <v:textbox>
                  <w:txbxContent>
                    <w:p w:rsidR="00950B81" w:rsidRDefault="00950B81" w:rsidP="00950B81">
                      <w:pPr>
                        <w:spacing w:line="0" w:lineRule="atLeast"/>
                        <w:contextualSpacing/>
                        <w:jc w:val="both"/>
                        <w:rPr>
                          <w:rFonts w:ascii="Calibri" w:hAnsi="Calibri"/>
                          <w:b/>
                        </w:rPr>
                      </w:pPr>
                      <w:r>
                        <w:rPr>
                          <w:rFonts w:ascii="Calibri" w:hAnsi="Calibri"/>
                          <w:b/>
                        </w:rPr>
                        <w:t>COLEGIO PEDRO DE VALDIVIA DE VILLARRICA</w:t>
                      </w:r>
                    </w:p>
                    <w:p w:rsidR="00950B81" w:rsidRDefault="00950B81" w:rsidP="00950B81">
                      <w:pPr>
                        <w:spacing w:line="0" w:lineRule="atLeast"/>
                        <w:contextualSpacing/>
                        <w:rPr>
                          <w:rFonts w:ascii="Helvetica" w:eastAsia="Helvetica" w:hAnsi="Helvetica" w:cs="Helvetica"/>
                          <w:sz w:val="18"/>
                        </w:rPr>
                      </w:pPr>
                      <w:r>
                        <w:rPr>
                          <w:rFonts w:ascii="Calibri" w:hAnsi="Calibri"/>
                          <w:sz w:val="18"/>
                        </w:rPr>
                        <w:t>Departamento de: Ciencias</w:t>
                      </w:r>
                    </w:p>
                    <w:p w:rsidR="00950B81" w:rsidRDefault="00950B81" w:rsidP="00950B81">
                      <w:pPr>
                        <w:spacing w:line="0" w:lineRule="atLeast"/>
                        <w:contextualSpacing/>
                        <w:rPr>
                          <w:rFonts w:ascii="Calibri" w:eastAsia="Helvetica" w:hAnsi="Calibri" w:cs="Helvetica"/>
                          <w:sz w:val="18"/>
                        </w:rPr>
                      </w:pPr>
                      <w:r>
                        <w:rPr>
                          <w:rFonts w:ascii="Calibri" w:eastAsia="Helvetica" w:hAnsi="Calibri" w:cs="Helvetica"/>
                          <w:sz w:val="18"/>
                        </w:rPr>
                        <w:t>Felipe Vidal.</w:t>
                      </w:r>
                    </w:p>
                    <w:p w:rsidR="00950B81" w:rsidRDefault="00950B81" w:rsidP="00950B81">
                      <w:pPr>
                        <w:rPr>
                          <w:rFonts w:ascii="Calibri" w:hAnsi="Calibri"/>
                          <w:sz w:val="18"/>
                          <w:szCs w:val="18"/>
                        </w:rPr>
                      </w:pPr>
                      <w:r>
                        <w:rPr>
                          <w:rFonts w:ascii="Calibri" w:hAnsi="Calibri"/>
                          <w:sz w:val="18"/>
                          <w:szCs w:val="18"/>
                        </w:rPr>
                        <w:t>Curso: 1° medio</w:t>
                      </w:r>
                    </w:p>
                  </w:txbxContent>
                </v:textbox>
              </v:shape>
            </w:pict>
          </mc:Fallback>
        </mc:AlternateContent>
      </w:r>
      <w:r>
        <w:rPr>
          <w:noProof/>
        </w:rPr>
        <w:drawing>
          <wp:anchor distT="0" distB="0" distL="114300" distR="114300" simplePos="0" relativeHeight="251659264" behindDoc="0" locked="0" layoutInCell="1" allowOverlap="1" wp14:anchorId="5B73AD12" wp14:editId="7FC36BBE">
            <wp:simplePos x="0" y="0"/>
            <wp:positionH relativeFrom="column">
              <wp:posOffset>-443230</wp:posOffset>
            </wp:positionH>
            <wp:positionV relativeFrom="paragraph">
              <wp:posOffset>-730885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r>
        <w:rPr>
          <w:rFonts w:asciiTheme="majorHAnsi" w:hAnsiTheme="majorHAnsi"/>
          <w:b/>
          <w:sz w:val="28"/>
          <w:szCs w:val="28"/>
          <w:lang w:val="es-ES"/>
        </w:rPr>
        <w:t>GUÍA Nº 3</w:t>
      </w:r>
      <w:r>
        <w:rPr>
          <w:rFonts w:asciiTheme="majorHAnsi" w:hAnsiTheme="majorHAnsi"/>
          <w:b/>
          <w:sz w:val="28"/>
          <w:szCs w:val="28"/>
          <w:lang w:val="es-ES"/>
        </w:rPr>
        <w:t xml:space="preserve"> CARACTERISTICAS DEL SONIDO</w:t>
      </w:r>
    </w:p>
    <w:p w:rsidR="00950B81" w:rsidRPr="00567DFD" w:rsidRDefault="00950B81" w:rsidP="006123F8">
      <w:pPr>
        <w:spacing w:after="0" w:line="0" w:lineRule="atLeast"/>
        <w:contextualSpacing/>
        <w:jc w:val="center"/>
        <w:rPr>
          <w:rFonts w:asciiTheme="majorHAnsi" w:hAnsiTheme="majorHAnsi"/>
          <w:b/>
          <w:sz w:val="28"/>
          <w:szCs w:val="28"/>
        </w:rPr>
      </w:pPr>
      <w:r>
        <w:rPr>
          <w:rFonts w:asciiTheme="majorHAnsi" w:hAnsiTheme="majorHAnsi"/>
          <w:b/>
          <w:sz w:val="28"/>
          <w:szCs w:val="28"/>
        </w:rPr>
        <w:t xml:space="preserve">FÍSICA  </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3419"/>
        <w:gridCol w:w="2268"/>
        <w:gridCol w:w="941"/>
        <w:gridCol w:w="1970"/>
      </w:tblGrid>
      <w:tr w:rsidR="00950B81" w:rsidTr="00F540FE">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950B81" w:rsidRDefault="00950B81" w:rsidP="00F540FE">
            <w:pPr>
              <w:pStyle w:val="Sinespaciado"/>
              <w:spacing w:line="256" w:lineRule="auto"/>
              <w:rPr>
                <w:rFonts w:asciiTheme="majorHAnsi" w:hAnsiTheme="majorHAnsi"/>
                <w:b/>
              </w:rPr>
            </w:pPr>
            <w:r>
              <w:rPr>
                <w:rFonts w:asciiTheme="majorHAnsi" w:hAnsiTheme="majorHAnsi"/>
                <w:b/>
              </w:rPr>
              <w:t>NOMBRE:</w:t>
            </w:r>
          </w:p>
        </w:tc>
        <w:tc>
          <w:tcPr>
            <w:tcW w:w="8598" w:type="dxa"/>
            <w:gridSpan w:val="4"/>
            <w:tcBorders>
              <w:top w:val="single" w:sz="4" w:space="0" w:color="auto"/>
              <w:left w:val="single" w:sz="4" w:space="0" w:color="auto"/>
              <w:bottom w:val="single" w:sz="4" w:space="0" w:color="auto"/>
              <w:right w:val="single" w:sz="4" w:space="0" w:color="auto"/>
            </w:tcBorders>
            <w:vAlign w:val="center"/>
          </w:tcPr>
          <w:p w:rsidR="00950B81" w:rsidRDefault="00950B81" w:rsidP="00F540FE">
            <w:pPr>
              <w:pStyle w:val="Sinespaciado"/>
              <w:spacing w:line="256" w:lineRule="auto"/>
              <w:rPr>
                <w:rFonts w:asciiTheme="majorHAnsi" w:hAnsiTheme="majorHAnsi"/>
              </w:rPr>
            </w:pPr>
          </w:p>
        </w:tc>
      </w:tr>
      <w:tr w:rsidR="00950B81" w:rsidTr="006123F8">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950B81" w:rsidRDefault="00950B81" w:rsidP="00F540FE">
            <w:pPr>
              <w:pStyle w:val="Sinespaciado"/>
              <w:spacing w:line="256" w:lineRule="auto"/>
              <w:rPr>
                <w:rFonts w:asciiTheme="majorHAnsi" w:hAnsiTheme="majorHAnsi"/>
                <w:b/>
              </w:rPr>
            </w:pPr>
            <w:r>
              <w:rPr>
                <w:rFonts w:asciiTheme="majorHAnsi" w:hAnsiTheme="majorHAnsi"/>
                <w:b/>
              </w:rPr>
              <w:t>CURSO:</w:t>
            </w:r>
          </w:p>
        </w:tc>
        <w:tc>
          <w:tcPr>
            <w:tcW w:w="3419" w:type="dxa"/>
            <w:tcBorders>
              <w:top w:val="single" w:sz="4" w:space="0" w:color="auto"/>
              <w:left w:val="single" w:sz="4" w:space="0" w:color="auto"/>
              <w:bottom w:val="single" w:sz="4" w:space="0" w:color="auto"/>
              <w:right w:val="single" w:sz="4" w:space="0" w:color="auto"/>
            </w:tcBorders>
            <w:vAlign w:val="center"/>
            <w:hideMark/>
          </w:tcPr>
          <w:p w:rsidR="00950B81" w:rsidRDefault="00950B81" w:rsidP="00F540FE">
            <w:pPr>
              <w:pStyle w:val="Sinespaciado"/>
              <w:spacing w:line="256" w:lineRule="auto"/>
              <w:rPr>
                <w:rFonts w:asciiTheme="majorHAnsi" w:hAnsiTheme="majorHAnsi"/>
              </w:rPr>
            </w:pPr>
            <w:r>
              <w:rPr>
                <w:rFonts w:asciiTheme="majorHAnsi" w:hAnsiTheme="majorHAnsi"/>
              </w:rPr>
              <w:t>1° medio</w:t>
            </w:r>
          </w:p>
        </w:tc>
        <w:tc>
          <w:tcPr>
            <w:tcW w:w="2268" w:type="dxa"/>
            <w:tcBorders>
              <w:top w:val="single" w:sz="4" w:space="0" w:color="auto"/>
              <w:left w:val="single" w:sz="4" w:space="0" w:color="auto"/>
              <w:bottom w:val="single" w:sz="4" w:space="0" w:color="auto"/>
              <w:right w:val="single" w:sz="4" w:space="0" w:color="auto"/>
            </w:tcBorders>
            <w:vAlign w:val="center"/>
            <w:hideMark/>
          </w:tcPr>
          <w:p w:rsidR="00950B81" w:rsidRDefault="00950B81" w:rsidP="00F540FE">
            <w:pPr>
              <w:pStyle w:val="Sinespaciado"/>
              <w:spacing w:line="256" w:lineRule="auto"/>
              <w:rPr>
                <w:rFonts w:asciiTheme="majorHAnsi" w:hAnsiTheme="majorHAnsi"/>
                <w:b/>
              </w:rPr>
            </w:pPr>
            <w:r>
              <w:rPr>
                <w:rFonts w:asciiTheme="majorHAnsi" w:hAnsiTheme="majorHAnsi"/>
                <w:b/>
              </w:rPr>
              <w:t>FECHA DE ENTREGA</w:t>
            </w:r>
          </w:p>
        </w:tc>
        <w:tc>
          <w:tcPr>
            <w:tcW w:w="2911" w:type="dxa"/>
            <w:gridSpan w:val="2"/>
            <w:tcBorders>
              <w:top w:val="single" w:sz="4" w:space="0" w:color="auto"/>
              <w:left w:val="single" w:sz="4" w:space="0" w:color="auto"/>
              <w:bottom w:val="single" w:sz="4" w:space="0" w:color="auto"/>
              <w:right w:val="single" w:sz="4" w:space="0" w:color="auto"/>
            </w:tcBorders>
            <w:vAlign w:val="center"/>
            <w:hideMark/>
          </w:tcPr>
          <w:p w:rsidR="00950B81" w:rsidRDefault="00950B81" w:rsidP="00F540FE">
            <w:pPr>
              <w:pStyle w:val="Sinespaciado"/>
              <w:spacing w:line="256" w:lineRule="auto"/>
              <w:rPr>
                <w:rFonts w:asciiTheme="majorHAnsi" w:hAnsiTheme="majorHAnsi"/>
              </w:rPr>
            </w:pPr>
            <w:r>
              <w:rPr>
                <w:rFonts w:asciiTheme="majorHAnsi" w:hAnsiTheme="majorHAnsi"/>
              </w:rPr>
              <w:t>Mayo de 2020</w:t>
            </w:r>
          </w:p>
        </w:tc>
      </w:tr>
      <w:tr w:rsidR="00950B81" w:rsidTr="006123F8">
        <w:trPr>
          <w:trHeight w:val="251"/>
          <w:jc w:val="center"/>
        </w:trPr>
        <w:tc>
          <w:tcPr>
            <w:tcW w:w="5131"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rsidR="006123F8" w:rsidRPr="006123F8" w:rsidRDefault="006123F8" w:rsidP="006123F8">
            <w:pPr>
              <w:tabs>
                <w:tab w:val="left" w:pos="1938"/>
              </w:tabs>
              <w:spacing w:line="256" w:lineRule="auto"/>
              <w:rPr>
                <w:rFonts w:asciiTheme="majorHAnsi" w:hAnsiTheme="majorHAnsi"/>
                <w:b/>
                <w:sz w:val="18"/>
                <w:szCs w:val="20"/>
                <w:lang w:val="en-US"/>
              </w:rPr>
            </w:pPr>
            <w:r w:rsidRPr="006123F8">
              <w:rPr>
                <w:rFonts w:asciiTheme="majorHAnsi" w:hAnsiTheme="majorHAnsi"/>
                <w:b/>
                <w:sz w:val="18"/>
                <w:szCs w:val="20"/>
                <w:lang w:val="en-US"/>
              </w:rPr>
              <w:t>OBJETIVO DE APRENDIZAJE 9</w:t>
            </w:r>
          </w:p>
          <w:p w:rsidR="006123F8" w:rsidRPr="006123F8" w:rsidRDefault="006123F8" w:rsidP="006123F8">
            <w:pPr>
              <w:pStyle w:val="Sinespaciado"/>
              <w:numPr>
                <w:ilvl w:val="0"/>
                <w:numId w:val="2"/>
              </w:numPr>
              <w:spacing w:line="256" w:lineRule="auto"/>
              <w:ind w:left="382"/>
              <w:rPr>
                <w:rFonts w:asciiTheme="majorHAnsi" w:hAnsiTheme="majorHAnsi"/>
                <w:sz w:val="18"/>
                <w:szCs w:val="20"/>
              </w:rPr>
            </w:pPr>
            <w:r w:rsidRPr="006123F8">
              <w:rPr>
                <w:rFonts w:asciiTheme="majorHAnsi" w:hAnsiTheme="majorHAnsi"/>
                <w:sz w:val="18"/>
                <w:szCs w:val="20"/>
              </w:rPr>
              <w:t>E</w:t>
            </w:r>
            <w:r w:rsidRPr="006123F8">
              <w:rPr>
                <w:rFonts w:asciiTheme="majorHAnsi" w:hAnsiTheme="majorHAnsi"/>
                <w:sz w:val="18"/>
                <w:szCs w:val="20"/>
              </w:rPr>
              <w:t xml:space="preserve">xplicar los </w:t>
            </w:r>
            <w:r w:rsidRPr="006123F8">
              <w:rPr>
                <w:rFonts w:asciiTheme="majorHAnsi" w:hAnsiTheme="majorHAnsi"/>
                <w:sz w:val="18"/>
                <w:szCs w:val="20"/>
              </w:rPr>
              <w:t>fenómenos</w:t>
            </w:r>
            <w:r w:rsidRPr="006123F8">
              <w:rPr>
                <w:rFonts w:asciiTheme="majorHAnsi" w:hAnsiTheme="majorHAnsi"/>
                <w:sz w:val="18"/>
                <w:szCs w:val="20"/>
              </w:rPr>
              <w:t xml:space="preserve"> sonoros como la resonancia, efecto </w:t>
            </w:r>
            <w:proofErr w:type="spellStart"/>
            <w:r w:rsidRPr="006123F8">
              <w:rPr>
                <w:rFonts w:asciiTheme="majorHAnsi" w:hAnsiTheme="majorHAnsi"/>
                <w:sz w:val="18"/>
                <w:szCs w:val="20"/>
              </w:rPr>
              <w:t>doppler</w:t>
            </w:r>
            <w:proofErr w:type="spellEnd"/>
            <w:r w:rsidRPr="006123F8">
              <w:rPr>
                <w:rFonts w:asciiTheme="majorHAnsi" w:hAnsiTheme="majorHAnsi"/>
                <w:sz w:val="18"/>
                <w:szCs w:val="20"/>
              </w:rPr>
              <w:t xml:space="preserve">, entre otros,  mediante las propiedades y características de las ondas, relacionándolas con aplicaciones tecnológicas de uso cotidiano basadas en las ondas                         </w:t>
            </w:r>
          </w:p>
          <w:p w:rsidR="00950B81" w:rsidRPr="006123F8" w:rsidRDefault="00950B81" w:rsidP="00950B81">
            <w:pPr>
              <w:tabs>
                <w:tab w:val="left" w:pos="1938"/>
              </w:tabs>
              <w:spacing w:line="256" w:lineRule="auto"/>
              <w:rPr>
                <w:rFonts w:asciiTheme="majorHAnsi" w:hAnsiTheme="majorHAnsi"/>
                <w:b/>
                <w:sz w:val="18"/>
                <w:szCs w:val="20"/>
                <w:lang w:val="en-US"/>
              </w:rPr>
            </w:pPr>
            <w:r w:rsidRPr="006123F8">
              <w:rPr>
                <w:rFonts w:asciiTheme="majorHAnsi" w:hAnsiTheme="majorHAnsi"/>
                <w:b/>
                <w:sz w:val="18"/>
                <w:szCs w:val="20"/>
                <w:lang w:val="en-US"/>
              </w:rPr>
              <w:t>OBJETIVO DE APRENDIZAJE 10</w:t>
            </w:r>
          </w:p>
          <w:p w:rsidR="00950B81" w:rsidRPr="006123F8" w:rsidRDefault="00950B81" w:rsidP="006123F8">
            <w:pPr>
              <w:pStyle w:val="Sinespaciado"/>
              <w:numPr>
                <w:ilvl w:val="0"/>
                <w:numId w:val="2"/>
              </w:numPr>
              <w:spacing w:line="256" w:lineRule="auto"/>
              <w:ind w:left="382"/>
              <w:rPr>
                <w:rFonts w:asciiTheme="majorHAnsi" w:hAnsiTheme="majorHAnsi"/>
                <w:sz w:val="18"/>
                <w:szCs w:val="20"/>
              </w:rPr>
            </w:pPr>
            <w:r w:rsidRPr="006123F8">
              <w:rPr>
                <w:rFonts w:asciiTheme="majorHAnsi" w:hAnsiTheme="majorHAnsi"/>
                <w:sz w:val="18"/>
                <w:szCs w:val="20"/>
              </w:rPr>
              <w:t xml:space="preserve">Explicar fenómenos del sonido perceptibles por las personas, como el eco, la resonancia y el efecto </w:t>
            </w:r>
            <w:proofErr w:type="spellStart"/>
            <w:r w:rsidRPr="006123F8">
              <w:rPr>
                <w:rFonts w:asciiTheme="majorHAnsi" w:hAnsiTheme="majorHAnsi"/>
                <w:sz w:val="18"/>
                <w:szCs w:val="20"/>
              </w:rPr>
              <w:t>Doppler</w:t>
            </w:r>
            <w:proofErr w:type="spellEnd"/>
            <w:r w:rsidRPr="006123F8">
              <w:rPr>
                <w:rFonts w:asciiTheme="majorHAnsi" w:hAnsiTheme="majorHAnsi"/>
                <w:sz w:val="18"/>
                <w:szCs w:val="20"/>
              </w:rPr>
              <w:t>, entre otros, utilizando el modelo ondulatorio y por medio de la experimentación, considerando sus:</w:t>
            </w:r>
          </w:p>
          <w:p w:rsidR="00950B81" w:rsidRPr="006123F8" w:rsidRDefault="00950B81" w:rsidP="00F540FE">
            <w:pPr>
              <w:pStyle w:val="Sinespaciado"/>
              <w:spacing w:line="256" w:lineRule="auto"/>
              <w:ind w:left="360"/>
              <w:rPr>
                <w:rFonts w:asciiTheme="majorHAnsi" w:hAnsiTheme="majorHAnsi"/>
                <w:sz w:val="18"/>
                <w:szCs w:val="20"/>
              </w:rPr>
            </w:pPr>
            <w:r w:rsidRPr="006123F8">
              <w:rPr>
                <w:rFonts w:asciiTheme="majorHAnsi" w:hAnsiTheme="majorHAnsi"/>
                <w:sz w:val="18"/>
                <w:szCs w:val="20"/>
              </w:rPr>
              <w:t xml:space="preserve">• características y cualidades (intensidad, tono, timbre y rapidez) </w:t>
            </w:r>
          </w:p>
          <w:p w:rsidR="00950B81" w:rsidRPr="006123F8" w:rsidRDefault="00950B81" w:rsidP="00F540FE">
            <w:pPr>
              <w:pStyle w:val="Sinespaciado"/>
              <w:spacing w:line="256" w:lineRule="auto"/>
              <w:ind w:left="360"/>
              <w:rPr>
                <w:rFonts w:asciiTheme="majorHAnsi" w:hAnsiTheme="majorHAnsi"/>
                <w:sz w:val="18"/>
                <w:szCs w:val="20"/>
              </w:rPr>
            </w:pPr>
            <w:r w:rsidRPr="006123F8">
              <w:rPr>
                <w:rFonts w:asciiTheme="majorHAnsi" w:hAnsiTheme="majorHAnsi"/>
                <w:sz w:val="18"/>
                <w:szCs w:val="20"/>
              </w:rPr>
              <w:t>• emisiones (en cuerdas vocales, en parlantes e instrumentos musicales)</w:t>
            </w:r>
          </w:p>
          <w:p w:rsidR="00950B81" w:rsidRPr="006123F8" w:rsidRDefault="00950B81" w:rsidP="00F540FE">
            <w:pPr>
              <w:pStyle w:val="Sinespaciado"/>
              <w:spacing w:line="256" w:lineRule="auto"/>
              <w:ind w:left="360"/>
              <w:rPr>
                <w:rFonts w:asciiTheme="majorHAnsi" w:hAnsiTheme="majorHAnsi"/>
                <w:sz w:val="18"/>
                <w:szCs w:val="20"/>
              </w:rPr>
            </w:pPr>
            <w:r w:rsidRPr="006123F8">
              <w:rPr>
                <w:rFonts w:asciiTheme="majorHAnsi" w:hAnsiTheme="majorHAnsi"/>
                <w:sz w:val="18"/>
                <w:szCs w:val="20"/>
              </w:rPr>
              <w:t>• consecuencias (contaminación y medio de comunicación)</w:t>
            </w:r>
          </w:p>
          <w:p w:rsidR="00950B81" w:rsidRPr="006123F8" w:rsidRDefault="00950B81" w:rsidP="00F540FE">
            <w:pPr>
              <w:pStyle w:val="Sinespaciado"/>
              <w:spacing w:line="256" w:lineRule="auto"/>
              <w:ind w:left="360"/>
              <w:rPr>
                <w:rFonts w:asciiTheme="majorHAnsi" w:hAnsiTheme="majorHAnsi"/>
                <w:sz w:val="18"/>
                <w:szCs w:val="20"/>
              </w:rPr>
            </w:pPr>
            <w:r w:rsidRPr="006123F8">
              <w:rPr>
                <w:rFonts w:asciiTheme="majorHAnsi" w:hAnsiTheme="majorHAnsi"/>
                <w:sz w:val="18"/>
                <w:szCs w:val="20"/>
              </w:rPr>
              <w:t>• aplicaciones tecnológicas  (ecógrafo, sonar y estetoscopio, entretención, entre otras)</w:t>
            </w:r>
          </w:p>
          <w:p w:rsidR="00950B81" w:rsidRPr="00C24E38" w:rsidRDefault="00950B81" w:rsidP="00F540FE">
            <w:pPr>
              <w:pStyle w:val="Sinespaciado"/>
              <w:spacing w:line="256" w:lineRule="auto"/>
              <w:rPr>
                <w:rFonts w:asciiTheme="majorHAnsi" w:hAnsiTheme="majorHAnsi"/>
                <w:sz w:val="6"/>
                <w:szCs w:val="6"/>
              </w:rPr>
            </w:pPr>
            <w:r w:rsidRPr="00C24E38">
              <w:rPr>
                <w:rFonts w:asciiTheme="majorHAnsi" w:hAnsiTheme="majorHAnsi"/>
                <w:sz w:val="6"/>
                <w:szCs w:val="6"/>
              </w:rPr>
              <w:t xml:space="preserve">  </w:t>
            </w:r>
          </w:p>
        </w:tc>
        <w:tc>
          <w:tcPr>
            <w:tcW w:w="3209" w:type="dxa"/>
            <w:gridSpan w:val="2"/>
            <w:tcBorders>
              <w:top w:val="single" w:sz="4" w:space="0" w:color="auto"/>
              <w:left w:val="single" w:sz="4" w:space="0" w:color="auto"/>
              <w:right w:val="single" w:sz="4" w:space="0" w:color="auto"/>
            </w:tcBorders>
          </w:tcPr>
          <w:p w:rsidR="00950B81" w:rsidRPr="00195823" w:rsidRDefault="00950B81" w:rsidP="00F540FE">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950B81" w:rsidRPr="00195823" w:rsidRDefault="00950B81" w:rsidP="00F540FE">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950B81" w:rsidRPr="00195823" w:rsidRDefault="00950B81" w:rsidP="00F540FE">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950B81" w:rsidTr="006123F8">
        <w:trPr>
          <w:trHeight w:val="255"/>
          <w:jc w:val="center"/>
        </w:trPr>
        <w:tc>
          <w:tcPr>
            <w:tcW w:w="5131"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rsidR="00950B81" w:rsidRDefault="00950B81" w:rsidP="00F540FE">
            <w:pPr>
              <w:spacing w:line="256" w:lineRule="auto"/>
              <w:jc w:val="center"/>
              <w:rPr>
                <w:rFonts w:asciiTheme="majorHAnsi" w:hAnsiTheme="majorHAnsi"/>
                <w:sz w:val="6"/>
                <w:szCs w:val="6"/>
                <w:lang w:val="en-US"/>
              </w:rPr>
            </w:pPr>
          </w:p>
        </w:tc>
        <w:tc>
          <w:tcPr>
            <w:tcW w:w="3209" w:type="dxa"/>
            <w:gridSpan w:val="2"/>
            <w:tcBorders>
              <w:top w:val="single" w:sz="4" w:space="0" w:color="auto"/>
              <w:left w:val="single" w:sz="4" w:space="0" w:color="auto"/>
              <w:right w:val="single" w:sz="4" w:space="0" w:color="auto"/>
            </w:tcBorders>
          </w:tcPr>
          <w:p w:rsidR="00950B81" w:rsidRPr="006152CC" w:rsidRDefault="00950B81" w:rsidP="00F540FE">
            <w:pPr>
              <w:pStyle w:val="Sinespaciado"/>
              <w:spacing w:line="256" w:lineRule="auto"/>
              <w:rPr>
                <w:rFonts w:asciiTheme="majorHAnsi" w:hAnsiTheme="majorHAnsi"/>
                <w:sz w:val="20"/>
                <w:szCs w:val="20"/>
              </w:rPr>
            </w:pPr>
            <w:r w:rsidRPr="006152CC">
              <w:rPr>
                <w:rFonts w:asciiTheme="majorHAnsi" w:hAnsiTheme="majorHAnsi"/>
                <w:sz w:val="20"/>
                <w:szCs w:val="20"/>
              </w:rPr>
              <w:t xml:space="preserve">Conocer las propiedades de las ondas y </w:t>
            </w:r>
            <w:r w:rsidRPr="006152CC">
              <w:rPr>
                <w:rFonts w:asciiTheme="majorHAnsi" w:hAnsiTheme="majorHAnsi"/>
                <w:sz w:val="20"/>
                <w:szCs w:val="20"/>
              </w:rPr>
              <w:t>fenómenos</w:t>
            </w:r>
            <w:r w:rsidRPr="006152CC">
              <w:rPr>
                <w:rFonts w:asciiTheme="majorHAnsi" w:hAnsiTheme="majorHAnsi"/>
                <w:sz w:val="20"/>
                <w:szCs w:val="20"/>
              </w:rPr>
              <w:t xml:space="preserve"> cotidianos asociados ellas</w:t>
            </w:r>
          </w:p>
        </w:tc>
        <w:tc>
          <w:tcPr>
            <w:tcW w:w="1970" w:type="dxa"/>
            <w:tcBorders>
              <w:left w:val="single" w:sz="4" w:space="0" w:color="auto"/>
              <w:right w:val="single" w:sz="4" w:space="0" w:color="auto"/>
            </w:tcBorders>
          </w:tcPr>
          <w:p w:rsidR="00950B81" w:rsidRDefault="00950B81" w:rsidP="00F540FE">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50B81" w:rsidTr="006123F8">
        <w:trPr>
          <w:trHeight w:val="253"/>
          <w:jc w:val="center"/>
        </w:trPr>
        <w:tc>
          <w:tcPr>
            <w:tcW w:w="5131" w:type="dxa"/>
            <w:gridSpan w:val="2"/>
            <w:vMerge/>
            <w:tcBorders>
              <w:left w:val="single" w:sz="4" w:space="0" w:color="auto"/>
              <w:right w:val="single" w:sz="4" w:space="0" w:color="auto"/>
            </w:tcBorders>
            <w:tcMar>
              <w:top w:w="0" w:type="dxa"/>
              <w:left w:w="70" w:type="dxa"/>
              <w:bottom w:w="0" w:type="dxa"/>
              <w:right w:w="70" w:type="dxa"/>
            </w:tcMar>
          </w:tcPr>
          <w:p w:rsidR="00950B81" w:rsidRDefault="00950B81" w:rsidP="00950B81">
            <w:pPr>
              <w:pStyle w:val="Sinespaciado"/>
              <w:numPr>
                <w:ilvl w:val="0"/>
                <w:numId w:val="1"/>
              </w:numPr>
              <w:spacing w:line="256" w:lineRule="auto"/>
              <w:rPr>
                <w:rFonts w:asciiTheme="majorHAnsi" w:hAnsiTheme="majorHAnsi"/>
                <w:sz w:val="6"/>
                <w:szCs w:val="6"/>
                <w:lang w:val="en-US"/>
              </w:rPr>
            </w:pPr>
          </w:p>
        </w:tc>
        <w:tc>
          <w:tcPr>
            <w:tcW w:w="3209" w:type="dxa"/>
            <w:gridSpan w:val="2"/>
            <w:tcBorders>
              <w:top w:val="single" w:sz="4" w:space="0" w:color="auto"/>
              <w:left w:val="single" w:sz="4" w:space="0" w:color="auto"/>
              <w:bottom w:val="single" w:sz="4" w:space="0" w:color="auto"/>
              <w:right w:val="single" w:sz="4" w:space="0" w:color="auto"/>
            </w:tcBorders>
          </w:tcPr>
          <w:p w:rsidR="00950B81" w:rsidRPr="006152CC" w:rsidRDefault="00950B81" w:rsidP="00F540FE">
            <w:pPr>
              <w:pStyle w:val="Sinespaciado"/>
              <w:spacing w:line="256" w:lineRule="auto"/>
              <w:rPr>
                <w:rFonts w:asciiTheme="majorHAnsi" w:hAnsiTheme="majorHAnsi"/>
                <w:sz w:val="20"/>
                <w:szCs w:val="20"/>
              </w:rPr>
            </w:pPr>
            <w:r w:rsidRPr="006152CC">
              <w:rPr>
                <w:rFonts w:asciiTheme="majorHAnsi" w:hAnsiTheme="majorHAnsi"/>
                <w:sz w:val="20"/>
                <w:szCs w:val="20"/>
              </w:rPr>
              <w:t xml:space="preserve">Conocer </w:t>
            </w:r>
            <w:r w:rsidRPr="006152CC">
              <w:rPr>
                <w:rFonts w:asciiTheme="majorHAnsi" w:hAnsiTheme="majorHAnsi"/>
                <w:sz w:val="20"/>
                <w:szCs w:val="20"/>
              </w:rPr>
              <w:t>cómo</w:t>
            </w:r>
            <w:r w:rsidRPr="006152CC">
              <w:rPr>
                <w:rFonts w:asciiTheme="majorHAnsi" w:hAnsiTheme="majorHAnsi"/>
                <w:sz w:val="20"/>
                <w:szCs w:val="20"/>
              </w:rPr>
              <w:t xml:space="preserve"> se origina y propaga el sonido </w:t>
            </w:r>
          </w:p>
        </w:tc>
        <w:tc>
          <w:tcPr>
            <w:tcW w:w="1970" w:type="dxa"/>
            <w:tcBorders>
              <w:top w:val="single" w:sz="4" w:space="0" w:color="auto"/>
              <w:left w:val="single" w:sz="4" w:space="0" w:color="auto"/>
              <w:right w:val="single" w:sz="4" w:space="0" w:color="auto"/>
            </w:tcBorders>
          </w:tcPr>
          <w:p w:rsidR="00950B81" w:rsidRDefault="00950B81" w:rsidP="00F540FE">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50B81" w:rsidTr="006123F8">
        <w:trPr>
          <w:trHeight w:val="435"/>
          <w:jc w:val="center"/>
        </w:trPr>
        <w:tc>
          <w:tcPr>
            <w:tcW w:w="5131" w:type="dxa"/>
            <w:gridSpan w:val="2"/>
            <w:vMerge/>
            <w:tcBorders>
              <w:left w:val="single" w:sz="4" w:space="0" w:color="auto"/>
              <w:right w:val="single" w:sz="4" w:space="0" w:color="auto"/>
            </w:tcBorders>
            <w:tcMar>
              <w:top w:w="0" w:type="dxa"/>
              <w:left w:w="70" w:type="dxa"/>
              <w:bottom w:w="0" w:type="dxa"/>
              <w:right w:w="70" w:type="dxa"/>
            </w:tcMar>
          </w:tcPr>
          <w:p w:rsidR="00950B81" w:rsidRDefault="00950B81" w:rsidP="00950B81">
            <w:pPr>
              <w:pStyle w:val="Sinespaciado"/>
              <w:numPr>
                <w:ilvl w:val="0"/>
                <w:numId w:val="1"/>
              </w:numPr>
              <w:spacing w:line="256" w:lineRule="auto"/>
              <w:rPr>
                <w:rFonts w:asciiTheme="majorHAnsi" w:hAnsiTheme="majorHAnsi"/>
                <w:sz w:val="6"/>
                <w:szCs w:val="6"/>
                <w:lang w:val="en-US"/>
              </w:rPr>
            </w:pPr>
          </w:p>
        </w:tc>
        <w:tc>
          <w:tcPr>
            <w:tcW w:w="3209" w:type="dxa"/>
            <w:gridSpan w:val="2"/>
            <w:tcBorders>
              <w:top w:val="single" w:sz="4" w:space="0" w:color="auto"/>
              <w:left w:val="single" w:sz="4" w:space="0" w:color="auto"/>
              <w:bottom w:val="single" w:sz="4" w:space="0" w:color="auto"/>
              <w:right w:val="single" w:sz="4" w:space="0" w:color="auto"/>
            </w:tcBorders>
          </w:tcPr>
          <w:p w:rsidR="00950B81" w:rsidRPr="001D011D" w:rsidRDefault="00950B81" w:rsidP="00F540FE">
            <w:pPr>
              <w:pStyle w:val="Sinespaciado"/>
              <w:spacing w:line="256" w:lineRule="auto"/>
              <w:rPr>
                <w:rFonts w:asciiTheme="majorHAnsi" w:hAnsiTheme="majorHAnsi"/>
                <w:sz w:val="20"/>
                <w:szCs w:val="20"/>
              </w:rPr>
            </w:pPr>
            <w:r>
              <w:rPr>
                <w:rFonts w:asciiTheme="majorHAnsi" w:hAnsiTheme="majorHAnsi"/>
                <w:sz w:val="20"/>
                <w:szCs w:val="20"/>
              </w:rPr>
              <w:t>Relacionar el concepto de sonido con el fenómeno que lo produce (vibración y ondas)</w:t>
            </w:r>
          </w:p>
        </w:tc>
        <w:tc>
          <w:tcPr>
            <w:tcW w:w="1970" w:type="dxa"/>
            <w:tcBorders>
              <w:top w:val="single" w:sz="4" w:space="0" w:color="auto"/>
              <w:left w:val="single" w:sz="4" w:space="0" w:color="auto"/>
              <w:right w:val="single" w:sz="4" w:space="0" w:color="auto"/>
            </w:tcBorders>
          </w:tcPr>
          <w:p w:rsidR="00950B81" w:rsidRDefault="00950B81" w:rsidP="00F540FE">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50B81" w:rsidTr="006123F8">
        <w:trPr>
          <w:trHeight w:val="217"/>
          <w:jc w:val="center"/>
        </w:trPr>
        <w:tc>
          <w:tcPr>
            <w:tcW w:w="5131" w:type="dxa"/>
            <w:gridSpan w:val="2"/>
            <w:vMerge/>
            <w:tcBorders>
              <w:left w:val="single" w:sz="4" w:space="0" w:color="auto"/>
              <w:right w:val="single" w:sz="4" w:space="0" w:color="auto"/>
            </w:tcBorders>
            <w:tcMar>
              <w:top w:w="0" w:type="dxa"/>
              <w:left w:w="70" w:type="dxa"/>
              <w:bottom w:w="0" w:type="dxa"/>
              <w:right w:w="70" w:type="dxa"/>
            </w:tcMar>
          </w:tcPr>
          <w:p w:rsidR="00950B81" w:rsidRDefault="00950B81" w:rsidP="00950B81">
            <w:pPr>
              <w:pStyle w:val="Sinespaciado"/>
              <w:numPr>
                <w:ilvl w:val="0"/>
                <w:numId w:val="1"/>
              </w:numPr>
              <w:spacing w:line="256" w:lineRule="auto"/>
              <w:rPr>
                <w:rFonts w:asciiTheme="majorHAnsi" w:hAnsiTheme="majorHAnsi"/>
                <w:sz w:val="6"/>
                <w:szCs w:val="6"/>
                <w:lang w:val="en-US"/>
              </w:rPr>
            </w:pPr>
          </w:p>
        </w:tc>
        <w:tc>
          <w:tcPr>
            <w:tcW w:w="3209" w:type="dxa"/>
            <w:gridSpan w:val="2"/>
            <w:tcBorders>
              <w:top w:val="single" w:sz="4" w:space="0" w:color="auto"/>
              <w:left w:val="single" w:sz="4" w:space="0" w:color="auto"/>
              <w:bottom w:val="single" w:sz="4" w:space="0" w:color="auto"/>
              <w:right w:val="single" w:sz="4" w:space="0" w:color="auto"/>
            </w:tcBorders>
          </w:tcPr>
          <w:p w:rsidR="00950B81" w:rsidRPr="00B12635" w:rsidRDefault="00950B81" w:rsidP="00F540FE">
            <w:pPr>
              <w:pStyle w:val="Sinespaciado"/>
              <w:spacing w:line="256" w:lineRule="auto"/>
              <w:rPr>
                <w:rFonts w:asciiTheme="majorHAnsi" w:hAnsiTheme="majorHAnsi"/>
                <w:sz w:val="20"/>
                <w:szCs w:val="20"/>
              </w:rPr>
            </w:pPr>
            <w:r>
              <w:rPr>
                <w:rFonts w:asciiTheme="majorHAnsi" w:hAnsiTheme="majorHAnsi"/>
                <w:sz w:val="20"/>
                <w:szCs w:val="20"/>
              </w:rPr>
              <w:t xml:space="preserve">Conocer las características y cualidades del sonido más comunes y ejemplos cotidianos de ellas </w:t>
            </w:r>
          </w:p>
        </w:tc>
        <w:tc>
          <w:tcPr>
            <w:tcW w:w="1970" w:type="dxa"/>
            <w:tcBorders>
              <w:left w:val="single" w:sz="4" w:space="0" w:color="auto"/>
              <w:right w:val="single" w:sz="4" w:space="0" w:color="auto"/>
            </w:tcBorders>
          </w:tcPr>
          <w:p w:rsidR="00950B81" w:rsidRDefault="00950B81" w:rsidP="00F540FE">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50B81" w:rsidTr="006123F8">
        <w:trPr>
          <w:trHeight w:val="345"/>
          <w:jc w:val="center"/>
        </w:trPr>
        <w:tc>
          <w:tcPr>
            <w:tcW w:w="5131" w:type="dxa"/>
            <w:gridSpan w:val="2"/>
            <w:vMerge/>
            <w:tcBorders>
              <w:left w:val="single" w:sz="4" w:space="0" w:color="auto"/>
              <w:right w:val="single" w:sz="4" w:space="0" w:color="auto"/>
            </w:tcBorders>
            <w:tcMar>
              <w:top w:w="0" w:type="dxa"/>
              <w:left w:w="70" w:type="dxa"/>
              <w:bottom w:w="0" w:type="dxa"/>
              <w:right w:w="70" w:type="dxa"/>
            </w:tcMar>
          </w:tcPr>
          <w:p w:rsidR="00950B81" w:rsidRDefault="00950B81" w:rsidP="00950B81">
            <w:pPr>
              <w:pStyle w:val="Sinespaciado"/>
              <w:numPr>
                <w:ilvl w:val="0"/>
                <w:numId w:val="1"/>
              </w:numPr>
              <w:spacing w:line="256" w:lineRule="auto"/>
              <w:rPr>
                <w:rFonts w:asciiTheme="majorHAnsi" w:hAnsiTheme="majorHAnsi"/>
                <w:sz w:val="6"/>
                <w:szCs w:val="6"/>
                <w:lang w:val="en-US"/>
              </w:rPr>
            </w:pPr>
          </w:p>
        </w:tc>
        <w:tc>
          <w:tcPr>
            <w:tcW w:w="3209" w:type="dxa"/>
            <w:gridSpan w:val="2"/>
            <w:tcBorders>
              <w:top w:val="single" w:sz="4" w:space="0" w:color="auto"/>
              <w:left w:val="single" w:sz="4" w:space="0" w:color="auto"/>
              <w:bottom w:val="single" w:sz="4" w:space="0" w:color="auto"/>
              <w:right w:val="single" w:sz="4" w:space="0" w:color="auto"/>
            </w:tcBorders>
          </w:tcPr>
          <w:p w:rsidR="00950B81" w:rsidRPr="00B12635" w:rsidRDefault="00950B81" w:rsidP="00F540FE">
            <w:pPr>
              <w:pStyle w:val="Sinespaciado"/>
              <w:spacing w:line="256" w:lineRule="auto"/>
              <w:rPr>
                <w:rFonts w:asciiTheme="majorHAnsi" w:hAnsiTheme="majorHAnsi"/>
                <w:sz w:val="20"/>
                <w:szCs w:val="20"/>
              </w:rPr>
            </w:pPr>
            <w:r>
              <w:rPr>
                <w:rFonts w:asciiTheme="majorHAnsi" w:hAnsiTheme="majorHAnsi"/>
                <w:sz w:val="20"/>
                <w:szCs w:val="20"/>
              </w:rPr>
              <w:t xml:space="preserve">Definir conceptos asociados al estudio de las ondas y el sonido </w:t>
            </w:r>
          </w:p>
        </w:tc>
        <w:tc>
          <w:tcPr>
            <w:tcW w:w="1970" w:type="dxa"/>
            <w:tcBorders>
              <w:left w:val="single" w:sz="4" w:space="0" w:color="auto"/>
              <w:right w:val="single" w:sz="4" w:space="0" w:color="auto"/>
            </w:tcBorders>
          </w:tcPr>
          <w:p w:rsidR="00950B81" w:rsidRDefault="00950B81" w:rsidP="00F540FE">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50B81" w:rsidTr="006123F8">
        <w:trPr>
          <w:trHeight w:val="360"/>
          <w:jc w:val="center"/>
        </w:trPr>
        <w:tc>
          <w:tcPr>
            <w:tcW w:w="5131" w:type="dxa"/>
            <w:gridSpan w:val="2"/>
            <w:vMerge/>
            <w:tcBorders>
              <w:left w:val="single" w:sz="4" w:space="0" w:color="auto"/>
              <w:bottom w:val="single" w:sz="4" w:space="0" w:color="auto"/>
              <w:right w:val="single" w:sz="4" w:space="0" w:color="auto"/>
            </w:tcBorders>
            <w:tcMar>
              <w:top w:w="0" w:type="dxa"/>
              <w:left w:w="70" w:type="dxa"/>
              <w:bottom w:w="0" w:type="dxa"/>
              <w:right w:w="70" w:type="dxa"/>
            </w:tcMar>
          </w:tcPr>
          <w:p w:rsidR="00950B81" w:rsidRDefault="00950B81" w:rsidP="00950B81">
            <w:pPr>
              <w:pStyle w:val="Sinespaciado"/>
              <w:numPr>
                <w:ilvl w:val="0"/>
                <w:numId w:val="1"/>
              </w:numPr>
              <w:spacing w:line="256" w:lineRule="auto"/>
              <w:rPr>
                <w:rFonts w:asciiTheme="majorHAnsi" w:hAnsiTheme="majorHAnsi"/>
                <w:sz w:val="6"/>
                <w:szCs w:val="6"/>
                <w:lang w:val="en-US"/>
              </w:rPr>
            </w:pPr>
          </w:p>
        </w:tc>
        <w:tc>
          <w:tcPr>
            <w:tcW w:w="3209" w:type="dxa"/>
            <w:gridSpan w:val="2"/>
            <w:tcBorders>
              <w:top w:val="single" w:sz="4" w:space="0" w:color="auto"/>
              <w:left w:val="single" w:sz="4" w:space="0" w:color="auto"/>
              <w:bottom w:val="single" w:sz="4" w:space="0" w:color="auto"/>
              <w:right w:val="single" w:sz="4" w:space="0" w:color="auto"/>
            </w:tcBorders>
          </w:tcPr>
          <w:p w:rsidR="00950B81" w:rsidRPr="006152CC" w:rsidRDefault="00950B81" w:rsidP="00F540FE">
            <w:pPr>
              <w:pStyle w:val="Sinespaciado"/>
              <w:spacing w:line="256" w:lineRule="auto"/>
              <w:rPr>
                <w:rFonts w:asciiTheme="majorHAnsi" w:hAnsiTheme="majorHAnsi"/>
                <w:sz w:val="20"/>
                <w:szCs w:val="20"/>
              </w:rPr>
            </w:pPr>
            <w:r w:rsidRPr="006152CC">
              <w:rPr>
                <w:rFonts w:asciiTheme="majorHAnsi" w:hAnsiTheme="majorHAnsi"/>
                <w:sz w:val="20"/>
                <w:szCs w:val="20"/>
              </w:rPr>
              <w:t xml:space="preserve">Dar ejemplos sobre las distintas características y cualidades del sonido </w:t>
            </w:r>
          </w:p>
        </w:tc>
        <w:tc>
          <w:tcPr>
            <w:tcW w:w="1970" w:type="dxa"/>
            <w:tcBorders>
              <w:left w:val="single" w:sz="4" w:space="0" w:color="auto"/>
              <w:bottom w:val="single" w:sz="4" w:space="0" w:color="auto"/>
              <w:right w:val="single" w:sz="4" w:space="0" w:color="auto"/>
            </w:tcBorders>
          </w:tcPr>
          <w:p w:rsidR="00950B81" w:rsidRDefault="00950B81" w:rsidP="00F540FE">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rsidR="00950B81" w:rsidRDefault="00950B81" w:rsidP="006123F8">
      <w:pPr>
        <w:spacing w:after="0"/>
        <w:jc w:val="center"/>
      </w:pPr>
    </w:p>
    <w:p w:rsidR="00950B81" w:rsidRPr="002610F9" w:rsidRDefault="00950B81" w:rsidP="006123F8">
      <w:pPr>
        <w:spacing w:after="0"/>
        <w:jc w:val="center"/>
        <w:rPr>
          <w:rFonts w:cstheme="minorHAnsi"/>
          <w:b/>
          <w:u w:val="single"/>
        </w:rPr>
      </w:pPr>
      <w:r>
        <w:rPr>
          <w:rFonts w:cstheme="minorHAnsi"/>
          <w:b/>
          <w:noProof/>
          <w:u w:val="single"/>
        </w:rPr>
        <w:drawing>
          <wp:anchor distT="0" distB="0" distL="114300" distR="114300" simplePos="0" relativeHeight="251662336" behindDoc="1" locked="0" layoutInCell="1" allowOverlap="1" wp14:anchorId="5FDA0C37" wp14:editId="4B137E02">
            <wp:simplePos x="0" y="0"/>
            <wp:positionH relativeFrom="column">
              <wp:posOffset>-103505</wp:posOffset>
            </wp:positionH>
            <wp:positionV relativeFrom="paragraph">
              <wp:posOffset>280035</wp:posOffset>
            </wp:positionV>
            <wp:extent cx="1238885" cy="1104265"/>
            <wp:effectExtent l="19050" t="0" r="0" b="0"/>
            <wp:wrapTight wrapText="bothSides">
              <wp:wrapPolygon edited="0">
                <wp:start x="-332" y="0"/>
                <wp:lineTo x="-332" y="21240"/>
                <wp:lineTo x="21589" y="21240"/>
                <wp:lineTo x="21589" y="0"/>
                <wp:lineTo x="-332" y="0"/>
              </wp:wrapPolygon>
            </wp:wrapTight>
            <wp:docPr id="9" name="Imagen 9" descr="ORTODONTIA CONTEMPORÂNEA: EFEITO DOS APARELHOS ORTODÔNTIC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TODONTIA CONTEMPORÂNEA: EFEITO DOS APARELHOS ORTODÔNTICOS ..."/>
                    <pic:cNvPicPr>
                      <a:picLocks noChangeAspect="1" noChangeArrowheads="1"/>
                    </pic:cNvPicPr>
                  </pic:nvPicPr>
                  <pic:blipFill>
                    <a:blip r:embed="rId7" cstate="print"/>
                    <a:srcRect/>
                    <a:stretch>
                      <a:fillRect/>
                    </a:stretch>
                  </pic:blipFill>
                  <pic:spPr bwMode="auto">
                    <a:xfrm>
                      <a:off x="0" y="0"/>
                      <a:ext cx="1238885" cy="1104265"/>
                    </a:xfrm>
                    <a:prstGeom prst="rect">
                      <a:avLst/>
                    </a:prstGeom>
                    <a:noFill/>
                    <a:ln w="9525">
                      <a:noFill/>
                      <a:miter lim="800000"/>
                      <a:headEnd/>
                      <a:tailEnd/>
                    </a:ln>
                  </pic:spPr>
                </pic:pic>
              </a:graphicData>
            </a:graphic>
          </wp:anchor>
        </w:drawing>
      </w:r>
      <w:r w:rsidRPr="002610F9">
        <w:rPr>
          <w:rFonts w:cstheme="minorHAnsi"/>
          <w:b/>
          <w:u w:val="single"/>
        </w:rPr>
        <w:t>ONDAS Y SONIDO</w:t>
      </w:r>
    </w:p>
    <w:p w:rsidR="00950B81" w:rsidRPr="00950B81" w:rsidRDefault="00950B81" w:rsidP="00950B81">
      <w:pPr>
        <w:spacing w:after="0"/>
        <w:rPr>
          <w:rFonts w:cstheme="minorHAnsi"/>
          <w:b/>
        </w:rPr>
      </w:pPr>
      <w:r w:rsidRPr="00950B81">
        <w:rPr>
          <w:rFonts w:cstheme="minorHAnsi"/>
          <w:b/>
        </w:rPr>
        <w:t>¿CÓMO SE ORIGINA EL SONIDO?</w:t>
      </w:r>
    </w:p>
    <w:p w:rsidR="00950B81" w:rsidRDefault="00950B81" w:rsidP="00950B81">
      <w:pPr>
        <w:spacing w:after="0"/>
        <w:jc w:val="both"/>
      </w:pPr>
      <w:r>
        <w:rPr>
          <w:rFonts w:cstheme="minorHAnsi"/>
        </w:rPr>
        <w:t>Para que un cuerpo u objeto emita sonido, debe producirse en él algún tipo de vibración que se propague en un medio elástico, como el aire o el agua. Habitualmente, nos referimos al sonido como aquellas ondas que pueden ser percibidas por nuestro sentido de la audición. Sin embargo, el sonido corresponde a un tipo de onda mecánica que abarca un espectro mucho más amplio que el de la audición humana.</w:t>
      </w:r>
      <w:r w:rsidRPr="00F51D25">
        <w:t xml:space="preserve"> </w:t>
      </w:r>
    </w:p>
    <w:p w:rsidR="00950B81" w:rsidRDefault="00950B81" w:rsidP="00950B81">
      <w:pPr>
        <w:spacing w:after="0"/>
        <w:jc w:val="both"/>
        <w:rPr>
          <w:rFonts w:cstheme="minorHAnsi"/>
        </w:rPr>
      </w:pPr>
    </w:p>
    <w:p w:rsidR="00950B81" w:rsidRPr="00950B81" w:rsidRDefault="00950B81" w:rsidP="00950B81">
      <w:pPr>
        <w:spacing w:after="0"/>
        <w:jc w:val="center"/>
        <w:rPr>
          <w:rFonts w:cstheme="minorHAnsi"/>
          <w:b/>
        </w:rPr>
      </w:pPr>
      <w:r w:rsidRPr="00950B81">
        <w:rPr>
          <w:rFonts w:cstheme="minorHAnsi"/>
          <w:b/>
          <w:noProof/>
        </w:rPr>
        <w:drawing>
          <wp:anchor distT="0" distB="0" distL="114300" distR="114300" simplePos="0" relativeHeight="251664384" behindDoc="1" locked="0" layoutInCell="1" allowOverlap="1" wp14:anchorId="1F2EF725" wp14:editId="67CC0574">
            <wp:simplePos x="0" y="0"/>
            <wp:positionH relativeFrom="column">
              <wp:posOffset>3311525</wp:posOffset>
            </wp:positionH>
            <wp:positionV relativeFrom="paragraph">
              <wp:posOffset>128905</wp:posOffset>
            </wp:positionV>
            <wp:extent cx="2149475" cy="943610"/>
            <wp:effectExtent l="0" t="0" r="3175" b="8890"/>
            <wp:wrapTight wrapText="bothSides">
              <wp:wrapPolygon edited="0">
                <wp:start x="0" y="0"/>
                <wp:lineTo x="0" y="21367"/>
                <wp:lineTo x="21440" y="21367"/>
                <wp:lineTo x="21440" y="0"/>
                <wp:lineTo x="0" y="0"/>
              </wp:wrapPolygon>
            </wp:wrapTight>
            <wp:docPr id="15" name="Imagen 15" descr="1.1.1. Generación del sonido. - Megafonía y sonorización Ron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1.1. Generación del sonido. - Megafonía y sonorización Ronald"/>
                    <pic:cNvPicPr>
                      <a:picLocks noChangeAspect="1" noChangeArrowheads="1"/>
                    </pic:cNvPicPr>
                  </pic:nvPicPr>
                  <pic:blipFill>
                    <a:blip r:embed="rId8" cstate="print"/>
                    <a:srcRect/>
                    <a:stretch>
                      <a:fillRect/>
                    </a:stretch>
                  </pic:blipFill>
                  <pic:spPr bwMode="auto">
                    <a:xfrm>
                      <a:off x="0" y="0"/>
                      <a:ext cx="2149475" cy="943610"/>
                    </a:xfrm>
                    <a:prstGeom prst="rect">
                      <a:avLst/>
                    </a:prstGeom>
                    <a:noFill/>
                    <a:ln w="9525">
                      <a:noFill/>
                      <a:miter lim="800000"/>
                      <a:headEnd/>
                      <a:tailEnd/>
                    </a:ln>
                  </pic:spPr>
                </pic:pic>
              </a:graphicData>
            </a:graphic>
          </wp:anchor>
        </w:drawing>
      </w:r>
      <w:r w:rsidRPr="00950B81">
        <w:rPr>
          <w:rFonts w:cstheme="minorHAnsi"/>
          <w:b/>
        </w:rPr>
        <w:t>PROPAGACIÓN DEL SONIDO</w:t>
      </w:r>
    </w:p>
    <w:p w:rsidR="00950B81" w:rsidRDefault="00950B81" w:rsidP="00950B81">
      <w:pPr>
        <w:spacing w:after="0"/>
        <w:jc w:val="both"/>
        <w:rPr>
          <w:rFonts w:cstheme="minorHAnsi"/>
        </w:rPr>
      </w:pPr>
      <w:r>
        <w:rPr>
          <w:rFonts w:cstheme="minorHAnsi"/>
        </w:rPr>
        <w:t>Las ondas sonoras se propagan en todas direcciones, de modo que su frente de ondas es esférico. Es por esta razón que podemos escuchar el sonido de un autobús. Por ejemplo, desde múltiples lugares. El sonido es una onda mecánica, por lo que requiere un medio material para su propagación y, además, es una onda longitudinal, es decir, viaja en la misma dirección en la que vibran las partículas del medio. A continuación, se explica cómo se propaga el sonido considerando estas propiedades ondulatorias.</w:t>
      </w:r>
    </w:p>
    <w:p w:rsidR="00950B81" w:rsidRDefault="00950B81" w:rsidP="006123F8">
      <w:pPr>
        <w:pStyle w:val="Prrafodelista"/>
        <w:numPr>
          <w:ilvl w:val="0"/>
          <w:numId w:val="3"/>
        </w:numPr>
        <w:ind w:left="426"/>
        <w:jc w:val="both"/>
      </w:pPr>
      <w:r>
        <w:rPr>
          <w:noProof/>
        </w:rPr>
        <w:drawing>
          <wp:anchor distT="0" distB="0" distL="114300" distR="114300" simplePos="0" relativeHeight="251663360" behindDoc="1" locked="0" layoutInCell="1" allowOverlap="1" wp14:anchorId="03EF8C80" wp14:editId="17EDB0A4">
            <wp:simplePos x="0" y="0"/>
            <wp:positionH relativeFrom="column">
              <wp:posOffset>3638550</wp:posOffset>
            </wp:positionH>
            <wp:positionV relativeFrom="paragraph">
              <wp:posOffset>467995</wp:posOffset>
            </wp:positionV>
            <wp:extent cx="1838325" cy="1923415"/>
            <wp:effectExtent l="0" t="0" r="9525" b="635"/>
            <wp:wrapTight wrapText="bothSides">
              <wp:wrapPolygon edited="0">
                <wp:start x="0" y="0"/>
                <wp:lineTo x="0" y="21393"/>
                <wp:lineTo x="21488" y="21393"/>
                <wp:lineTo x="21488" y="0"/>
                <wp:lineTo x="0" y="0"/>
              </wp:wrapPolygon>
            </wp:wrapTight>
            <wp:docPr id="12" name="Imagen 12" descr="Propagación del Sonido ~ LA BIOFI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pagación del Sonido ~ LA BIOFISICA"/>
                    <pic:cNvPicPr>
                      <a:picLocks noChangeAspect="1" noChangeArrowheads="1"/>
                    </pic:cNvPicPr>
                  </pic:nvPicPr>
                  <pic:blipFill>
                    <a:blip r:embed="rId9" cstate="print"/>
                    <a:srcRect/>
                    <a:stretch>
                      <a:fillRect/>
                    </a:stretch>
                  </pic:blipFill>
                  <pic:spPr bwMode="auto">
                    <a:xfrm>
                      <a:off x="0" y="0"/>
                      <a:ext cx="1838325" cy="1923415"/>
                    </a:xfrm>
                    <a:prstGeom prst="rect">
                      <a:avLst/>
                    </a:prstGeom>
                    <a:noFill/>
                    <a:ln w="9525">
                      <a:noFill/>
                      <a:miter lim="800000"/>
                      <a:headEnd/>
                      <a:tailEnd/>
                    </a:ln>
                  </pic:spPr>
                </pic:pic>
              </a:graphicData>
            </a:graphic>
          </wp:anchor>
        </w:drawing>
      </w:r>
      <w:r>
        <w:t>Cuando se produce un sonido, las moléculas del aire en contacto con la fuente de sonido vibran. La energía de dicha vibración es transmitida a las moléculas vecinas. De este modo, la onda se propaga en la misma dirección en la que vibran las partículas del medio.</w:t>
      </w:r>
      <w:r w:rsidRPr="00F51D25">
        <w:t xml:space="preserve"> </w:t>
      </w:r>
    </w:p>
    <w:p w:rsidR="00950B81" w:rsidRDefault="00950B81" w:rsidP="006123F8">
      <w:pPr>
        <w:pStyle w:val="Prrafodelista"/>
        <w:numPr>
          <w:ilvl w:val="0"/>
          <w:numId w:val="3"/>
        </w:numPr>
        <w:ind w:left="426"/>
        <w:jc w:val="both"/>
      </w:pPr>
      <w:r>
        <w:t>A medida que la onda sonora se propaga, se produce una serie de zonas de compresión, donde las moléculas de aire están más juntas y la presión entre ellas es más alta. Las zonas en las que las moléculas se encuentran más separadas se denominan de rarefacción o descompresión.</w:t>
      </w:r>
    </w:p>
    <w:p w:rsidR="00950B81" w:rsidRDefault="00950B81" w:rsidP="006123F8">
      <w:pPr>
        <w:pStyle w:val="Prrafodelista"/>
        <w:numPr>
          <w:ilvl w:val="0"/>
          <w:numId w:val="3"/>
        </w:numPr>
        <w:ind w:left="426"/>
        <w:jc w:val="both"/>
      </w:pPr>
      <w:r>
        <w:t xml:space="preserve">Los diferentes frentes de presiones avanzan a medida que las moléculas del aire siguen perturbadas. Por esta razón, el sonido es considerado una onda de presión, al igual que una onda que se propaga longitudinalmente en un resorte. A medida que se aleja de la fuente, una onda de sonido pierde paulatinamente su energía. Las variaciones de </w:t>
      </w:r>
      <w:r>
        <w:lastRenderedPageBreak/>
        <w:t>presión de una onda sonora pueden ser representadas mediante un gráfico, donde las compresiones corresponden a los montes y los valles a las rarefacciones.</w:t>
      </w:r>
    </w:p>
    <w:p w:rsidR="00950B81" w:rsidRPr="00950B81" w:rsidRDefault="00950B81" w:rsidP="00950B81">
      <w:pPr>
        <w:spacing w:after="0"/>
        <w:jc w:val="both"/>
        <w:rPr>
          <w:b/>
        </w:rPr>
      </w:pPr>
      <w:r w:rsidRPr="00950B81">
        <w:rPr>
          <w:b/>
        </w:rPr>
        <w:t>CARACTERISTICAS DEL SONIDO</w:t>
      </w:r>
    </w:p>
    <w:p w:rsidR="00950B81" w:rsidRDefault="00950B81" w:rsidP="00950B81">
      <w:pPr>
        <w:spacing w:after="0"/>
        <w:jc w:val="both"/>
      </w:pPr>
      <w:r>
        <w:t>Éstas corresponden a las cualidades que podemos distinguir de él mediante nuestro sentido de la audición.</w:t>
      </w:r>
    </w:p>
    <w:p w:rsidR="00950B81" w:rsidRDefault="00950B81" w:rsidP="00950B81">
      <w:pPr>
        <w:spacing w:after="0"/>
        <w:jc w:val="both"/>
      </w:pPr>
    </w:p>
    <w:p w:rsidR="00950B81" w:rsidRPr="00950B81" w:rsidRDefault="00950B81" w:rsidP="00950B81">
      <w:pPr>
        <w:spacing w:after="0"/>
        <w:jc w:val="both"/>
        <w:rPr>
          <w:b/>
        </w:rPr>
      </w:pPr>
      <w:r w:rsidRPr="00950B81">
        <w:rPr>
          <w:b/>
        </w:rPr>
        <w:t>INTENSIDAD</w:t>
      </w:r>
    </w:p>
    <w:p w:rsidR="00950B81" w:rsidRDefault="00950B81" w:rsidP="00950B81">
      <w:pPr>
        <w:spacing w:after="0"/>
        <w:jc w:val="both"/>
      </w:pPr>
      <w:r>
        <w:t xml:space="preserve">Oír el sonido de un bus frenando, por ejemplo, puede resultar molesto y hasta doloroso para nuestros oídos. ¿Qué característica de los sonidos nos permite percibirlos como fuertes  o débiles? ¿Qué elementos de una onda sonora permiten explicar dicha característica? </w:t>
      </w:r>
    </w:p>
    <w:p w:rsidR="00950B81" w:rsidRDefault="00950B81" w:rsidP="00950B81">
      <w:pPr>
        <w:jc w:val="both"/>
      </w:pPr>
      <w:r>
        <w:t>Que un sonido se perciba más o menos “fuerte” se relaciona con el concepto de intensidad sonora. Esta depende de la energía que la onda transporta. Cuando una onda sonora posee mayor energía que otra, su amplitud es mayor. Esto es cierto siempre que la frecuencia de los dos sonidos sea la misma.</w:t>
      </w:r>
    </w:p>
    <w:p w:rsidR="00950B81" w:rsidRPr="00950B81" w:rsidRDefault="00950B81" w:rsidP="00950B81">
      <w:pPr>
        <w:spacing w:after="0"/>
        <w:jc w:val="both"/>
        <w:rPr>
          <w:b/>
        </w:rPr>
      </w:pPr>
      <w:r w:rsidRPr="00950B81">
        <w:rPr>
          <w:b/>
        </w:rPr>
        <w:t>NIVEL DE INTENSIDAD SONORA</w:t>
      </w:r>
    </w:p>
    <w:p w:rsidR="00950B81" w:rsidRDefault="00950B81" w:rsidP="00950B81">
      <w:pPr>
        <w:spacing w:after="0"/>
        <w:jc w:val="both"/>
      </w:pPr>
      <w:r>
        <w:rPr>
          <w:noProof/>
        </w:rPr>
        <w:drawing>
          <wp:anchor distT="0" distB="0" distL="114300" distR="114300" simplePos="0" relativeHeight="251665408" behindDoc="1" locked="0" layoutInCell="1" allowOverlap="1" wp14:anchorId="184633E9" wp14:editId="584240D8">
            <wp:simplePos x="0" y="0"/>
            <wp:positionH relativeFrom="column">
              <wp:posOffset>2741930</wp:posOffset>
            </wp:positionH>
            <wp:positionV relativeFrom="paragraph">
              <wp:posOffset>72390</wp:posOffset>
            </wp:positionV>
            <wp:extent cx="3718560" cy="1360170"/>
            <wp:effectExtent l="19050" t="0" r="0" b="0"/>
            <wp:wrapTight wrapText="bothSides">
              <wp:wrapPolygon edited="0">
                <wp:start x="-111" y="0"/>
                <wp:lineTo x="-111" y="21176"/>
                <wp:lineTo x="21578" y="21176"/>
                <wp:lineTo x="21578" y="0"/>
                <wp:lineTo x="-111"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3718560" cy="1360170"/>
                    </a:xfrm>
                    <a:prstGeom prst="rect">
                      <a:avLst/>
                    </a:prstGeom>
                    <a:noFill/>
                    <a:ln w="9525">
                      <a:noFill/>
                      <a:miter lim="800000"/>
                      <a:headEnd/>
                      <a:tailEnd/>
                    </a:ln>
                  </pic:spPr>
                </pic:pic>
              </a:graphicData>
            </a:graphic>
          </wp:anchor>
        </w:drawing>
      </w:r>
      <w:r>
        <w:t xml:space="preserve">Operacionalmente, la intensidad de un sonido corresponde a la energía transportada por unidad de tiempo y de superficie. Sin embargo, para cuantificar la intensidad de un sonido es habitual recurrir al concepto de nivel de intensidad sonora. En esta escala de medición, la unidad utilizada es el decibel (dB). Como dicha escala no es lineal, sino logarítmica, la intensidad de un sonido de 20dB, por ejemplo, es mucho más que el doble de la intensidad de otro sonido de 10dB. </w:t>
      </w:r>
    </w:p>
    <w:tbl>
      <w:tblPr>
        <w:tblStyle w:val="Tablaconcuadrcula"/>
        <w:tblW w:w="0" w:type="auto"/>
        <w:jc w:val="center"/>
        <w:tblLook w:val="04A0" w:firstRow="1" w:lastRow="0" w:firstColumn="1" w:lastColumn="0" w:noHBand="0" w:noVBand="1"/>
      </w:tblPr>
      <w:tblGrid>
        <w:gridCol w:w="3936"/>
        <w:gridCol w:w="3260"/>
      </w:tblGrid>
      <w:tr w:rsidR="00950B81" w:rsidTr="00F540FE">
        <w:trPr>
          <w:jc w:val="center"/>
        </w:trPr>
        <w:tc>
          <w:tcPr>
            <w:tcW w:w="7196" w:type="dxa"/>
            <w:gridSpan w:val="2"/>
          </w:tcPr>
          <w:p w:rsidR="00950B81" w:rsidRDefault="00950B81" w:rsidP="00F540FE">
            <w:pPr>
              <w:jc w:val="center"/>
            </w:pPr>
            <w:r>
              <w:t>Niveles de intensidad sonora de sonidos habituales</w:t>
            </w:r>
          </w:p>
        </w:tc>
      </w:tr>
      <w:tr w:rsidR="00950B81" w:rsidTr="00F540FE">
        <w:trPr>
          <w:jc w:val="center"/>
        </w:trPr>
        <w:tc>
          <w:tcPr>
            <w:tcW w:w="3936" w:type="dxa"/>
          </w:tcPr>
          <w:p w:rsidR="00950B81" w:rsidRDefault="00950B81" w:rsidP="00F540FE">
            <w:pPr>
              <w:jc w:val="center"/>
            </w:pPr>
            <w:r>
              <w:t>Sonido</w:t>
            </w:r>
          </w:p>
        </w:tc>
        <w:tc>
          <w:tcPr>
            <w:tcW w:w="3260" w:type="dxa"/>
          </w:tcPr>
          <w:p w:rsidR="00950B81" w:rsidRDefault="00950B81" w:rsidP="00F540FE">
            <w:pPr>
              <w:jc w:val="center"/>
            </w:pPr>
            <w:r>
              <w:t>Nivel de intensidad sonora (dB)</w:t>
            </w:r>
          </w:p>
        </w:tc>
      </w:tr>
      <w:tr w:rsidR="00950B81" w:rsidTr="00F540FE">
        <w:trPr>
          <w:jc w:val="center"/>
        </w:trPr>
        <w:tc>
          <w:tcPr>
            <w:tcW w:w="3936" w:type="dxa"/>
          </w:tcPr>
          <w:p w:rsidR="00950B81" w:rsidRDefault="00950B81" w:rsidP="00F540FE">
            <w:pPr>
              <w:jc w:val="both"/>
            </w:pPr>
            <w:r>
              <w:t>Susurro de las hojas</w:t>
            </w:r>
          </w:p>
        </w:tc>
        <w:tc>
          <w:tcPr>
            <w:tcW w:w="3260" w:type="dxa"/>
          </w:tcPr>
          <w:p w:rsidR="00950B81" w:rsidRDefault="00950B81" w:rsidP="00F540FE">
            <w:pPr>
              <w:jc w:val="center"/>
            </w:pPr>
            <w:r>
              <w:t>10</w:t>
            </w:r>
          </w:p>
        </w:tc>
      </w:tr>
      <w:tr w:rsidR="00950B81" w:rsidTr="00F540FE">
        <w:trPr>
          <w:jc w:val="center"/>
        </w:trPr>
        <w:tc>
          <w:tcPr>
            <w:tcW w:w="3936" w:type="dxa"/>
          </w:tcPr>
          <w:p w:rsidR="00950B81" w:rsidRDefault="00950B81" w:rsidP="00F540FE">
            <w:pPr>
              <w:jc w:val="both"/>
            </w:pPr>
            <w:r>
              <w:t>Murmullo de voces</w:t>
            </w:r>
          </w:p>
        </w:tc>
        <w:tc>
          <w:tcPr>
            <w:tcW w:w="3260" w:type="dxa"/>
          </w:tcPr>
          <w:p w:rsidR="00950B81" w:rsidRDefault="00950B81" w:rsidP="00F540FE">
            <w:pPr>
              <w:jc w:val="center"/>
            </w:pPr>
            <w:r>
              <w:t>20</w:t>
            </w:r>
          </w:p>
        </w:tc>
      </w:tr>
      <w:tr w:rsidR="00950B81" w:rsidTr="00F540FE">
        <w:trPr>
          <w:jc w:val="center"/>
        </w:trPr>
        <w:tc>
          <w:tcPr>
            <w:tcW w:w="3936" w:type="dxa"/>
          </w:tcPr>
          <w:p w:rsidR="00950B81" w:rsidRDefault="00950B81" w:rsidP="00F540FE">
            <w:pPr>
              <w:jc w:val="both"/>
            </w:pPr>
            <w:r>
              <w:t>Conversación normal</w:t>
            </w:r>
          </w:p>
        </w:tc>
        <w:tc>
          <w:tcPr>
            <w:tcW w:w="3260" w:type="dxa"/>
          </w:tcPr>
          <w:p w:rsidR="00950B81" w:rsidRDefault="00950B81" w:rsidP="00F540FE">
            <w:pPr>
              <w:jc w:val="center"/>
            </w:pPr>
            <w:r>
              <w:t>65</w:t>
            </w:r>
          </w:p>
        </w:tc>
      </w:tr>
      <w:tr w:rsidR="00950B81" w:rsidTr="00F540FE">
        <w:trPr>
          <w:jc w:val="center"/>
        </w:trPr>
        <w:tc>
          <w:tcPr>
            <w:tcW w:w="3936" w:type="dxa"/>
          </w:tcPr>
          <w:p w:rsidR="00950B81" w:rsidRDefault="00950B81" w:rsidP="00F540FE">
            <w:pPr>
              <w:jc w:val="both"/>
            </w:pPr>
            <w:r>
              <w:t>Esquina de calle transitada</w:t>
            </w:r>
          </w:p>
        </w:tc>
        <w:tc>
          <w:tcPr>
            <w:tcW w:w="3260" w:type="dxa"/>
          </w:tcPr>
          <w:p w:rsidR="00950B81" w:rsidRDefault="00950B81" w:rsidP="00F540FE">
            <w:pPr>
              <w:jc w:val="center"/>
            </w:pPr>
            <w:r>
              <w:t>80</w:t>
            </w:r>
          </w:p>
        </w:tc>
      </w:tr>
      <w:tr w:rsidR="00950B81" w:rsidTr="00F540FE">
        <w:trPr>
          <w:jc w:val="center"/>
        </w:trPr>
        <w:tc>
          <w:tcPr>
            <w:tcW w:w="3936" w:type="dxa"/>
          </w:tcPr>
          <w:p w:rsidR="00950B81" w:rsidRDefault="00950B81" w:rsidP="00F540FE">
            <w:pPr>
              <w:jc w:val="both"/>
            </w:pPr>
            <w:r>
              <w:t>Umbral del dolor</w:t>
            </w:r>
          </w:p>
        </w:tc>
        <w:tc>
          <w:tcPr>
            <w:tcW w:w="3260" w:type="dxa"/>
          </w:tcPr>
          <w:p w:rsidR="00950B81" w:rsidRDefault="00950B81" w:rsidP="00F540FE">
            <w:pPr>
              <w:jc w:val="center"/>
            </w:pPr>
            <w:r>
              <w:t>120</w:t>
            </w:r>
          </w:p>
        </w:tc>
      </w:tr>
      <w:tr w:rsidR="00950B81" w:rsidTr="00F540FE">
        <w:trPr>
          <w:jc w:val="center"/>
        </w:trPr>
        <w:tc>
          <w:tcPr>
            <w:tcW w:w="3936" w:type="dxa"/>
          </w:tcPr>
          <w:p w:rsidR="00950B81" w:rsidRDefault="00950B81" w:rsidP="00F540FE">
            <w:pPr>
              <w:jc w:val="both"/>
            </w:pPr>
            <w:r>
              <w:t>Motor a propulsión</w:t>
            </w:r>
          </w:p>
        </w:tc>
        <w:tc>
          <w:tcPr>
            <w:tcW w:w="3260" w:type="dxa"/>
          </w:tcPr>
          <w:p w:rsidR="00950B81" w:rsidRDefault="00950B81" w:rsidP="00F540FE">
            <w:pPr>
              <w:jc w:val="center"/>
            </w:pPr>
            <w:r>
              <w:t>140-160</w:t>
            </w:r>
          </w:p>
        </w:tc>
      </w:tr>
    </w:tbl>
    <w:p w:rsidR="00950B81" w:rsidRPr="00950B81" w:rsidRDefault="00950B81" w:rsidP="00950B81">
      <w:pPr>
        <w:spacing w:after="0"/>
        <w:jc w:val="both"/>
        <w:rPr>
          <w:b/>
        </w:rPr>
      </w:pPr>
      <w:r w:rsidRPr="00950B81">
        <w:rPr>
          <w:b/>
        </w:rPr>
        <w:t>TONO</w:t>
      </w:r>
    </w:p>
    <w:p w:rsidR="00950B81" w:rsidRDefault="00950B81" w:rsidP="00950B81">
      <w:pPr>
        <w:spacing w:after="0"/>
        <w:jc w:val="both"/>
      </w:pPr>
      <w:r>
        <w:rPr>
          <w:noProof/>
        </w:rPr>
        <w:drawing>
          <wp:anchor distT="0" distB="0" distL="114300" distR="114300" simplePos="0" relativeHeight="251666432" behindDoc="1" locked="0" layoutInCell="1" allowOverlap="1" wp14:anchorId="6573063C" wp14:editId="08C30FAE">
            <wp:simplePos x="0" y="0"/>
            <wp:positionH relativeFrom="column">
              <wp:posOffset>2638425</wp:posOffset>
            </wp:positionH>
            <wp:positionV relativeFrom="paragraph">
              <wp:posOffset>660400</wp:posOffset>
            </wp:positionV>
            <wp:extent cx="3220720" cy="1887220"/>
            <wp:effectExtent l="0" t="0" r="0" b="0"/>
            <wp:wrapTight wrapText="bothSides">
              <wp:wrapPolygon edited="0">
                <wp:start x="0" y="0"/>
                <wp:lineTo x="0" y="21367"/>
                <wp:lineTo x="21464" y="21367"/>
                <wp:lineTo x="21464"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3220720" cy="1887220"/>
                    </a:xfrm>
                    <a:prstGeom prst="rect">
                      <a:avLst/>
                    </a:prstGeom>
                    <a:noFill/>
                    <a:ln w="9525">
                      <a:noFill/>
                      <a:miter lim="800000"/>
                      <a:headEnd/>
                      <a:tailEnd/>
                    </a:ln>
                  </pic:spPr>
                </pic:pic>
              </a:graphicData>
            </a:graphic>
          </wp:anchor>
        </w:drawing>
      </w:r>
      <w:r>
        <w:t>Es la característica de un sonido que nos permite clasificarlo en agudo o grave. La frecuencia y el tono de un sonido están estrechamente ligados. Mientras mayor sea la frecuencia de un determinado sonido, más agudo se percibirá; y mientras menor sea la frecuencia de un sonido, más grave se escuchará. El concepto de tono está estrechamente relacionado con las artes musicales, ya que las notas musicales son “tonos” establecidos dependiendo de la frecuencia de cada sonido de uno o varios instrumentos musicales e incluso voces de personas.</w:t>
      </w:r>
    </w:p>
    <w:p w:rsidR="00950B81" w:rsidRDefault="00950B81" w:rsidP="00950B81">
      <w:pPr>
        <w:jc w:val="both"/>
      </w:pPr>
      <w:r>
        <w:t>Así un tono o nota musical alta, está asociado a frecuencias altas (gran cantidad de ondas por segundo), en cambio los tonos graves se asocian a frecuencias bajas (menor cantidad de ondas por segundo).</w:t>
      </w:r>
    </w:p>
    <w:p w:rsidR="00950B81" w:rsidRPr="00950B81" w:rsidRDefault="00950B81" w:rsidP="00950B81">
      <w:pPr>
        <w:spacing w:after="0"/>
        <w:jc w:val="both"/>
        <w:rPr>
          <w:b/>
        </w:rPr>
      </w:pPr>
      <w:r w:rsidRPr="00950B81">
        <w:rPr>
          <w:b/>
        </w:rPr>
        <w:t>TIMBRE</w:t>
      </w:r>
    </w:p>
    <w:p w:rsidR="00950B81" w:rsidRDefault="00950B81" w:rsidP="00950B81">
      <w:pPr>
        <w:spacing w:after="0"/>
        <w:jc w:val="both"/>
      </w:pPr>
      <w:r>
        <w:t>¿Por qué podemos diferenciar dos instrumentos que emiten con igual intensidad una misma nota musical? Esto es posible debido a una importante característica del sonido, el timbre. Mediante él podemos reconocer la voz de una determinada persona o el sonido que hace el agua al caer.</w:t>
      </w:r>
    </w:p>
    <w:p w:rsidR="00950B81" w:rsidRDefault="00950B81" w:rsidP="00950B81">
      <w:pPr>
        <w:jc w:val="both"/>
      </w:pPr>
      <w:r>
        <w:rPr>
          <w:noProof/>
        </w:rPr>
        <w:lastRenderedPageBreak/>
        <w:drawing>
          <wp:anchor distT="0" distB="0" distL="114300" distR="114300" simplePos="0" relativeHeight="251667456" behindDoc="1" locked="0" layoutInCell="1" allowOverlap="1" wp14:anchorId="7E007942" wp14:editId="7338E34B">
            <wp:simplePos x="0" y="0"/>
            <wp:positionH relativeFrom="column">
              <wp:posOffset>20320</wp:posOffset>
            </wp:positionH>
            <wp:positionV relativeFrom="paragraph">
              <wp:posOffset>50800</wp:posOffset>
            </wp:positionV>
            <wp:extent cx="3448050" cy="2113915"/>
            <wp:effectExtent l="19050" t="0" r="0" b="0"/>
            <wp:wrapTight wrapText="bothSides">
              <wp:wrapPolygon edited="0">
                <wp:start x="-119" y="0"/>
                <wp:lineTo x="-119" y="21412"/>
                <wp:lineTo x="21600" y="21412"/>
                <wp:lineTo x="21600" y="0"/>
                <wp:lineTo x="-119"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3448050" cy="2113915"/>
                    </a:xfrm>
                    <a:prstGeom prst="rect">
                      <a:avLst/>
                    </a:prstGeom>
                    <a:noFill/>
                    <a:ln w="9525">
                      <a:noFill/>
                      <a:miter lim="800000"/>
                      <a:headEnd/>
                      <a:tailEnd/>
                    </a:ln>
                  </pic:spPr>
                </pic:pic>
              </a:graphicData>
            </a:graphic>
          </wp:anchor>
        </w:drawing>
      </w:r>
      <w:r>
        <w:t xml:space="preserve">Físicamente, el timbre se debe a la composición armónica de un determinado sonido. Cuando cierta nota es emitida por un diapasón, se dice que esta corresponde (aproximadamente) a un tono puro, dado que contiene muy pocos armónicos. Sin embargo, si un instrumento musical, como un clarinete, emite la misma nota musical, esta se compondrá de una frecuencia fundamental y de otras frecuencias llamadas armónicos, que son múltiplos enteros de la frecuencia fundamental. De esta manera, si la frecuencia fundamental es de 440Hz, el segundo armónico será de 880Hz. Así es posible diferenciar una nota o “tono” producida por diferentes fuentes como pueden ser un diapasón, una flauta, la voz de una persona y un violín. </w:t>
      </w:r>
    </w:p>
    <w:p w:rsidR="00950B81" w:rsidRDefault="00950B81" w:rsidP="00950B81">
      <w:pPr>
        <w:jc w:val="both"/>
        <w:rPr>
          <w:b/>
        </w:rPr>
      </w:pPr>
      <w:r w:rsidRPr="00950B81">
        <w:rPr>
          <w:b/>
        </w:rPr>
        <w:t>Actividades:</w:t>
      </w:r>
    </w:p>
    <w:p w:rsidR="006123F8" w:rsidRPr="006123F8" w:rsidRDefault="006123F8" w:rsidP="006123F8">
      <w:pPr>
        <w:pStyle w:val="Prrafodelista"/>
        <w:numPr>
          <w:ilvl w:val="0"/>
          <w:numId w:val="4"/>
        </w:numPr>
        <w:ind w:left="426"/>
        <w:jc w:val="both"/>
        <w:rPr>
          <w:b/>
        </w:rPr>
      </w:pPr>
      <w:r w:rsidRPr="00C24E38">
        <w:rPr>
          <w:b/>
        </w:rPr>
        <w:t xml:space="preserve">Define brevemente los siguientes conceptos: </w:t>
      </w:r>
    </w:p>
    <w:p w:rsidR="00950B81" w:rsidRPr="006123F8" w:rsidRDefault="00950B81" w:rsidP="006123F8">
      <w:pPr>
        <w:spacing w:after="0"/>
        <w:rPr>
          <w:b/>
        </w:rPr>
      </w:pPr>
      <w:r w:rsidRPr="006123F8">
        <w:rPr>
          <w:b/>
        </w:rPr>
        <w:t>a</w:t>
      </w:r>
      <w:r w:rsidRPr="006123F8">
        <w:rPr>
          <w:b/>
        </w:rPr>
        <w:t>.- Intensidad del sonido:</w:t>
      </w:r>
    </w:p>
    <w:p w:rsidR="00950B81" w:rsidRDefault="00950B81" w:rsidP="006123F8">
      <w:pPr>
        <w:spacing w:after="0"/>
      </w:pPr>
      <w:r>
        <w:t>________________________________________________________________________________________________________________________________________________________________________________________________________________________________________________</w:t>
      </w:r>
    </w:p>
    <w:p w:rsidR="00950B81" w:rsidRPr="006123F8" w:rsidRDefault="00950B81" w:rsidP="006123F8">
      <w:pPr>
        <w:spacing w:after="0"/>
        <w:rPr>
          <w:b/>
        </w:rPr>
      </w:pPr>
      <w:r w:rsidRPr="006123F8">
        <w:rPr>
          <w:b/>
        </w:rPr>
        <w:t>b</w:t>
      </w:r>
      <w:r w:rsidRPr="006123F8">
        <w:rPr>
          <w:b/>
        </w:rPr>
        <w:t>.- Tono de un sonido:</w:t>
      </w:r>
    </w:p>
    <w:p w:rsidR="00950B81" w:rsidRDefault="00950B81" w:rsidP="006123F8">
      <w:pPr>
        <w:spacing w:after="0"/>
      </w:pPr>
      <w:r>
        <w:t>________________________________________________________________________________________________________________________________________________________________________________________________________________________________________________</w:t>
      </w:r>
    </w:p>
    <w:p w:rsidR="00950B81" w:rsidRPr="006123F8" w:rsidRDefault="00950B81" w:rsidP="006123F8">
      <w:pPr>
        <w:spacing w:after="0"/>
        <w:rPr>
          <w:b/>
        </w:rPr>
      </w:pPr>
      <w:r w:rsidRPr="006123F8">
        <w:rPr>
          <w:b/>
        </w:rPr>
        <w:t>c.</w:t>
      </w:r>
      <w:r w:rsidRPr="006123F8">
        <w:rPr>
          <w:b/>
        </w:rPr>
        <w:t>- Timbre del Sonido:</w:t>
      </w:r>
    </w:p>
    <w:p w:rsidR="00950B81" w:rsidRDefault="00950B81" w:rsidP="006123F8">
      <w:pPr>
        <w:spacing w:after="0"/>
      </w:pPr>
      <w:r>
        <w:t>________________________________________________________________________________________________________________________________________________________________________________________________________________________________________________</w:t>
      </w:r>
    </w:p>
    <w:p w:rsidR="00950B81" w:rsidRPr="006123F8" w:rsidRDefault="00950B81" w:rsidP="006123F8">
      <w:pPr>
        <w:pStyle w:val="Prrafodelista"/>
        <w:numPr>
          <w:ilvl w:val="0"/>
          <w:numId w:val="4"/>
        </w:numPr>
        <w:ind w:left="426"/>
        <w:rPr>
          <w:b/>
        </w:rPr>
      </w:pPr>
      <w:r w:rsidRPr="006123F8">
        <w:rPr>
          <w:b/>
        </w:rPr>
        <w:t>Para cada una de las características del sonido menciona 6 ejemplos:</w:t>
      </w:r>
    </w:p>
    <w:tbl>
      <w:tblPr>
        <w:tblStyle w:val="Tablaconcuadrcula"/>
        <w:tblW w:w="0" w:type="auto"/>
        <w:tblLook w:val="04A0" w:firstRow="1" w:lastRow="0" w:firstColumn="1" w:lastColumn="0" w:noHBand="0" w:noVBand="1"/>
      </w:tblPr>
      <w:tblGrid>
        <w:gridCol w:w="4573"/>
        <w:gridCol w:w="4481"/>
      </w:tblGrid>
      <w:tr w:rsidR="00950B81" w:rsidTr="006123F8">
        <w:tc>
          <w:tcPr>
            <w:tcW w:w="10222" w:type="dxa"/>
            <w:gridSpan w:val="2"/>
            <w:shd w:val="clear" w:color="auto" w:fill="FABF8F" w:themeFill="accent6" w:themeFillTint="99"/>
          </w:tcPr>
          <w:p w:rsidR="00950B81" w:rsidRPr="006123F8" w:rsidRDefault="006123F8" w:rsidP="006123F8">
            <w:pPr>
              <w:tabs>
                <w:tab w:val="left" w:pos="3802"/>
                <w:tab w:val="center" w:pos="4419"/>
              </w:tabs>
              <w:rPr>
                <w:b/>
              </w:rPr>
            </w:pPr>
            <w:r w:rsidRPr="006123F8">
              <w:rPr>
                <w:b/>
              </w:rPr>
              <w:tab/>
            </w:r>
            <w:r w:rsidRPr="006123F8">
              <w:rPr>
                <w:b/>
              </w:rPr>
              <w:tab/>
              <w:t xml:space="preserve">a.- </w:t>
            </w:r>
            <w:r w:rsidR="00950B81" w:rsidRPr="006123F8">
              <w:rPr>
                <w:b/>
              </w:rPr>
              <w:t xml:space="preserve">Intensidad </w:t>
            </w:r>
          </w:p>
        </w:tc>
      </w:tr>
      <w:tr w:rsidR="00950B81" w:rsidTr="00F540FE">
        <w:tc>
          <w:tcPr>
            <w:tcW w:w="5111" w:type="dxa"/>
          </w:tcPr>
          <w:p w:rsidR="00950B81" w:rsidRDefault="00950B81" w:rsidP="00F540FE">
            <w:pPr>
              <w:jc w:val="center"/>
            </w:pPr>
            <w:r>
              <w:t>Débil</w:t>
            </w:r>
          </w:p>
        </w:tc>
        <w:tc>
          <w:tcPr>
            <w:tcW w:w="5111" w:type="dxa"/>
          </w:tcPr>
          <w:p w:rsidR="00950B81" w:rsidRDefault="00950B81" w:rsidP="00F540FE">
            <w:pPr>
              <w:jc w:val="center"/>
            </w:pPr>
            <w:r>
              <w:t>Fuerte</w:t>
            </w:r>
          </w:p>
        </w:tc>
      </w:tr>
      <w:tr w:rsidR="00950B81" w:rsidTr="00F540FE">
        <w:tc>
          <w:tcPr>
            <w:tcW w:w="5111" w:type="dxa"/>
          </w:tcPr>
          <w:p w:rsidR="00950B81" w:rsidRDefault="00950B81" w:rsidP="00F540FE">
            <w:r>
              <w:t>1.</w:t>
            </w:r>
          </w:p>
          <w:p w:rsidR="00950B81" w:rsidRDefault="00950B81" w:rsidP="00F540FE"/>
          <w:p w:rsidR="00950B81" w:rsidRDefault="00950B81" w:rsidP="00F540FE">
            <w:r>
              <w:t>2.</w:t>
            </w:r>
          </w:p>
          <w:p w:rsidR="00950B81" w:rsidRDefault="00950B81" w:rsidP="00F540FE"/>
          <w:p w:rsidR="00950B81" w:rsidRDefault="00950B81" w:rsidP="00F540FE">
            <w:r>
              <w:t>3.</w:t>
            </w:r>
          </w:p>
          <w:p w:rsidR="00950B81" w:rsidRDefault="00950B81" w:rsidP="00F540FE"/>
        </w:tc>
        <w:tc>
          <w:tcPr>
            <w:tcW w:w="5111" w:type="dxa"/>
          </w:tcPr>
          <w:p w:rsidR="00950B81" w:rsidRDefault="00950B81" w:rsidP="00F540FE">
            <w:r>
              <w:t xml:space="preserve">1. </w:t>
            </w:r>
          </w:p>
          <w:p w:rsidR="00950B81" w:rsidRDefault="00950B81" w:rsidP="00F540FE"/>
          <w:p w:rsidR="00950B81" w:rsidRDefault="00950B81" w:rsidP="00F540FE">
            <w:r>
              <w:t xml:space="preserve">2. </w:t>
            </w:r>
          </w:p>
          <w:p w:rsidR="00950B81" w:rsidRDefault="00950B81" w:rsidP="00F540FE"/>
          <w:p w:rsidR="00950B81" w:rsidRDefault="00950B81" w:rsidP="00F540FE">
            <w:r>
              <w:t>3.</w:t>
            </w:r>
          </w:p>
        </w:tc>
      </w:tr>
    </w:tbl>
    <w:p w:rsidR="00950B81" w:rsidRDefault="00950B81" w:rsidP="006123F8">
      <w:pPr>
        <w:spacing w:after="0"/>
      </w:pPr>
    </w:p>
    <w:tbl>
      <w:tblPr>
        <w:tblStyle w:val="Tablaconcuadrcula"/>
        <w:tblW w:w="0" w:type="auto"/>
        <w:tblLook w:val="04A0" w:firstRow="1" w:lastRow="0" w:firstColumn="1" w:lastColumn="0" w:noHBand="0" w:noVBand="1"/>
      </w:tblPr>
      <w:tblGrid>
        <w:gridCol w:w="4524"/>
        <w:gridCol w:w="4530"/>
      </w:tblGrid>
      <w:tr w:rsidR="00950B81" w:rsidTr="006123F8">
        <w:tc>
          <w:tcPr>
            <w:tcW w:w="10222" w:type="dxa"/>
            <w:gridSpan w:val="2"/>
            <w:shd w:val="clear" w:color="auto" w:fill="FABF8F" w:themeFill="accent6" w:themeFillTint="99"/>
          </w:tcPr>
          <w:p w:rsidR="00950B81" w:rsidRPr="006123F8" w:rsidRDefault="006123F8" w:rsidP="00F540FE">
            <w:pPr>
              <w:jc w:val="center"/>
              <w:rPr>
                <w:b/>
              </w:rPr>
            </w:pPr>
            <w:r w:rsidRPr="006123F8">
              <w:rPr>
                <w:b/>
              </w:rPr>
              <w:t xml:space="preserve">b.- </w:t>
            </w:r>
            <w:r w:rsidR="00950B81" w:rsidRPr="006123F8">
              <w:rPr>
                <w:b/>
              </w:rPr>
              <w:t xml:space="preserve">Tono </w:t>
            </w:r>
          </w:p>
        </w:tc>
      </w:tr>
      <w:tr w:rsidR="00950B81" w:rsidTr="00F540FE">
        <w:tc>
          <w:tcPr>
            <w:tcW w:w="5111" w:type="dxa"/>
          </w:tcPr>
          <w:p w:rsidR="00950B81" w:rsidRDefault="00950B81" w:rsidP="00F540FE">
            <w:pPr>
              <w:jc w:val="center"/>
            </w:pPr>
            <w:r>
              <w:t>Graves</w:t>
            </w:r>
          </w:p>
        </w:tc>
        <w:tc>
          <w:tcPr>
            <w:tcW w:w="5111" w:type="dxa"/>
          </w:tcPr>
          <w:p w:rsidR="00950B81" w:rsidRDefault="00950B81" w:rsidP="00F540FE">
            <w:pPr>
              <w:jc w:val="center"/>
            </w:pPr>
            <w:r>
              <w:t>Agudos</w:t>
            </w:r>
          </w:p>
        </w:tc>
      </w:tr>
      <w:tr w:rsidR="00950B81" w:rsidTr="00F540FE">
        <w:tc>
          <w:tcPr>
            <w:tcW w:w="5111" w:type="dxa"/>
          </w:tcPr>
          <w:p w:rsidR="00950B81" w:rsidRDefault="00950B81" w:rsidP="00F540FE">
            <w:r>
              <w:t>1.</w:t>
            </w:r>
          </w:p>
          <w:p w:rsidR="00950B81" w:rsidRDefault="00950B81" w:rsidP="00F540FE"/>
          <w:p w:rsidR="00950B81" w:rsidRDefault="00950B81" w:rsidP="00F540FE">
            <w:r>
              <w:t>2.</w:t>
            </w:r>
          </w:p>
          <w:p w:rsidR="00950B81" w:rsidRDefault="00950B81" w:rsidP="00F540FE"/>
          <w:p w:rsidR="00950B81" w:rsidRDefault="00950B81" w:rsidP="00F540FE">
            <w:r>
              <w:t>3.</w:t>
            </w:r>
          </w:p>
          <w:p w:rsidR="00950B81" w:rsidRDefault="00950B81" w:rsidP="00F540FE"/>
        </w:tc>
        <w:tc>
          <w:tcPr>
            <w:tcW w:w="5111" w:type="dxa"/>
          </w:tcPr>
          <w:p w:rsidR="00950B81" w:rsidRDefault="00950B81" w:rsidP="00F540FE">
            <w:r>
              <w:t>1.</w:t>
            </w:r>
          </w:p>
          <w:p w:rsidR="00950B81" w:rsidRDefault="00950B81" w:rsidP="00F540FE"/>
          <w:p w:rsidR="00950B81" w:rsidRDefault="00950B81" w:rsidP="00F540FE">
            <w:r>
              <w:t>2.</w:t>
            </w:r>
          </w:p>
          <w:p w:rsidR="00950B81" w:rsidRDefault="00950B81" w:rsidP="00F540FE"/>
          <w:p w:rsidR="00950B81" w:rsidRDefault="00950B81" w:rsidP="00F540FE">
            <w:r>
              <w:t>3.</w:t>
            </w:r>
          </w:p>
          <w:p w:rsidR="00950B81" w:rsidRDefault="00950B81" w:rsidP="00F540FE"/>
        </w:tc>
      </w:tr>
    </w:tbl>
    <w:p w:rsidR="00950B81" w:rsidRDefault="00950B81" w:rsidP="006123F8">
      <w:pPr>
        <w:spacing w:after="0"/>
        <w:jc w:val="both"/>
      </w:pPr>
    </w:p>
    <w:p w:rsidR="00950B81" w:rsidRPr="006123F8" w:rsidRDefault="006123F8" w:rsidP="006123F8">
      <w:pPr>
        <w:pStyle w:val="Prrafodelista"/>
        <w:numPr>
          <w:ilvl w:val="0"/>
          <w:numId w:val="4"/>
        </w:numPr>
        <w:ind w:left="426"/>
        <w:jc w:val="both"/>
        <w:rPr>
          <w:b/>
          <w:i/>
        </w:rPr>
      </w:pPr>
      <w:r w:rsidRPr="006123F8">
        <w:rPr>
          <w:b/>
          <w:i/>
          <w:noProof/>
        </w:rPr>
        <mc:AlternateContent>
          <mc:Choice Requires="wps">
            <w:drawing>
              <wp:anchor distT="0" distB="0" distL="114300" distR="114300" simplePos="0" relativeHeight="251668480" behindDoc="0" locked="0" layoutInCell="1" allowOverlap="1" wp14:anchorId="5BA1FCF2" wp14:editId="7071AF25">
                <wp:simplePos x="0" y="0"/>
                <wp:positionH relativeFrom="column">
                  <wp:posOffset>-12116</wp:posOffset>
                </wp:positionH>
                <wp:positionV relativeFrom="paragraph">
                  <wp:posOffset>985393</wp:posOffset>
                </wp:positionV>
                <wp:extent cx="5749747" cy="863194"/>
                <wp:effectExtent l="0" t="0" r="22860" b="13335"/>
                <wp:wrapNone/>
                <wp:docPr id="1" name="1 Cuadro de texto"/>
                <wp:cNvGraphicFramePr/>
                <a:graphic xmlns:a="http://schemas.openxmlformats.org/drawingml/2006/main">
                  <a:graphicData uri="http://schemas.microsoft.com/office/word/2010/wordprocessingShape">
                    <wps:wsp>
                      <wps:cNvSpPr txBox="1"/>
                      <wps:spPr>
                        <a:xfrm>
                          <a:off x="0" y="0"/>
                          <a:ext cx="5749747" cy="8631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23F8" w:rsidRDefault="006123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7" type="#_x0000_t202" style="position:absolute;left:0;text-align:left;margin-left:-.95pt;margin-top:77.6pt;width:452.75pt;height:67.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" fillcolor="white [3201]" strokeweight=".5pt">
                <v:textbox>
                  <w:txbxContent>
                    <w:p w:rsidR="006123F8" w:rsidRDefault="006123F8"/>
                  </w:txbxContent>
                </v:textbox>
              </v:shape>
            </w:pict>
          </mc:Fallback>
        </mc:AlternateContent>
      </w:r>
      <w:r w:rsidR="00950B81" w:rsidRPr="006123F8">
        <w:rPr>
          <w:b/>
          <w:i/>
        </w:rPr>
        <w:t xml:space="preserve">Si tu cierras los ojos y escuchas a varias personas hablar puedes distinguir las voces de cada una de esas personas e identificarlas por medio su “timbre” de voz, pero ¿Por qué no podemos hacer lo mismo con las personas que no conocemos, por qué aun cuando podamos escucharlas no podríamos diferenciar quién o quienes están hablando?, fundamenta tu respuesta. </w:t>
      </w:r>
      <w:bookmarkStart w:id="0" w:name="_GoBack"/>
      <w:bookmarkEnd w:id="0"/>
    </w:p>
    <w:p w:rsidR="00FC67D4" w:rsidRDefault="00FC67D4"/>
    <w:sectPr w:rsidR="00FC67D4" w:rsidSect="006123F8">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AA5FCC"/>
    <w:multiLevelType w:val="hybridMultilevel"/>
    <w:tmpl w:val="A1CA4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060624F"/>
    <w:multiLevelType w:val="hybridMultilevel"/>
    <w:tmpl w:val="3B3019EE"/>
    <w:lvl w:ilvl="0" w:tplc="333E5C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AAB5240"/>
    <w:multiLevelType w:val="hybridMultilevel"/>
    <w:tmpl w:val="3B3019EE"/>
    <w:lvl w:ilvl="0" w:tplc="333E5C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BAB3FB9"/>
    <w:multiLevelType w:val="hybridMultilevel"/>
    <w:tmpl w:val="6D6E77EE"/>
    <w:lvl w:ilvl="0" w:tplc="6FC425EE">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81"/>
    <w:rsid w:val="006123F8"/>
    <w:rsid w:val="00950B81"/>
    <w:rsid w:val="00FC67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B81"/>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50B81"/>
    <w:pPr>
      <w:spacing w:after="0" w:line="240" w:lineRule="auto"/>
    </w:pPr>
  </w:style>
  <w:style w:type="character" w:customStyle="1" w:styleId="SinespaciadoCar">
    <w:name w:val="Sin espaciado Car"/>
    <w:link w:val="Sinespaciado"/>
    <w:uiPriority w:val="1"/>
    <w:rsid w:val="00950B81"/>
  </w:style>
  <w:style w:type="paragraph" w:styleId="Prrafodelista">
    <w:name w:val="List Paragraph"/>
    <w:basedOn w:val="Normal"/>
    <w:uiPriority w:val="34"/>
    <w:qFormat/>
    <w:rsid w:val="00950B81"/>
    <w:pPr>
      <w:ind w:left="720"/>
      <w:contextualSpacing/>
    </w:pPr>
  </w:style>
  <w:style w:type="table" w:styleId="Tablaconcuadrcula">
    <w:name w:val="Table Grid"/>
    <w:basedOn w:val="Tablanormal"/>
    <w:uiPriority w:val="59"/>
    <w:rsid w:val="00950B81"/>
    <w:pPr>
      <w:spacing w:after="0" w:line="240" w:lineRule="auto"/>
    </w:pPr>
    <w:rPr>
      <w:rFonts w:eastAsiaTheme="minorEastAsia"/>
      <w:lang w:eastAsia="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B81"/>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50B81"/>
    <w:pPr>
      <w:spacing w:after="0" w:line="240" w:lineRule="auto"/>
    </w:pPr>
  </w:style>
  <w:style w:type="character" w:customStyle="1" w:styleId="SinespaciadoCar">
    <w:name w:val="Sin espaciado Car"/>
    <w:link w:val="Sinespaciado"/>
    <w:uiPriority w:val="1"/>
    <w:rsid w:val="00950B81"/>
  </w:style>
  <w:style w:type="paragraph" w:styleId="Prrafodelista">
    <w:name w:val="List Paragraph"/>
    <w:basedOn w:val="Normal"/>
    <w:uiPriority w:val="34"/>
    <w:qFormat/>
    <w:rsid w:val="00950B81"/>
    <w:pPr>
      <w:ind w:left="720"/>
      <w:contextualSpacing/>
    </w:pPr>
  </w:style>
  <w:style w:type="table" w:styleId="Tablaconcuadrcula">
    <w:name w:val="Table Grid"/>
    <w:basedOn w:val="Tablanormal"/>
    <w:uiPriority w:val="59"/>
    <w:rsid w:val="00950B81"/>
    <w:pPr>
      <w:spacing w:after="0" w:line="240" w:lineRule="auto"/>
    </w:pPr>
    <w:rPr>
      <w:rFonts w:eastAsiaTheme="minorEastAsia"/>
      <w:lang w:eastAsia="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1236</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2020-04-27T16:56:00Z</dcterms:created>
  <dcterms:modified xsi:type="dcterms:W3CDTF">2020-04-27T17:18:00Z</dcterms:modified>
</cp:coreProperties>
</file>