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8A" w:rsidRDefault="003A658A" w:rsidP="003A658A">
      <w:pPr>
        <w:spacing w:after="0"/>
        <w:rPr>
          <w:rFonts w:ascii="Times New Roman" w:hAnsi="Times New Roman"/>
          <w:b/>
          <w:sz w:val="24"/>
          <w:szCs w:val="24"/>
          <w:lang w:val="es-MX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303392</wp:posOffset>
                </wp:positionH>
                <wp:positionV relativeFrom="paragraph">
                  <wp:posOffset>-9249</wp:posOffset>
                </wp:positionV>
                <wp:extent cx="2910205" cy="946205"/>
                <wp:effectExtent l="0" t="0" r="0" b="635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0205" cy="94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658A" w:rsidRDefault="003A658A" w:rsidP="003A65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COLEGIO PEDRO DE VALDIVIA DE VILLARRICA</w:t>
                            </w:r>
                          </w:p>
                          <w:p w:rsidR="003A658A" w:rsidRDefault="003A658A" w:rsidP="003A658A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Departamento de: Lenguaje y comunicación </w:t>
                            </w:r>
                          </w:p>
                          <w:p w:rsidR="003A658A" w:rsidRDefault="003A658A" w:rsidP="003A658A">
                            <w:pPr>
                              <w:spacing w:line="240" w:lineRule="auto"/>
                              <w:contextualSpacing/>
                              <w:rPr>
                                <w:rFonts w:eastAsia="Helvetica" w:cs="Helvetica"/>
                                <w:sz w:val="18"/>
                              </w:rPr>
                            </w:pPr>
                            <w:r>
                              <w:rPr>
                                <w:rFonts w:eastAsia="Helvetica" w:cs="Helvetica"/>
                                <w:sz w:val="18"/>
                              </w:rPr>
                              <w:t xml:space="preserve">Profesor: Jimena </w:t>
                            </w:r>
                            <w:proofErr w:type="spellStart"/>
                            <w:r>
                              <w:rPr>
                                <w:rFonts w:eastAsia="Helvetica" w:cs="Helvetica"/>
                                <w:sz w:val="18"/>
                              </w:rPr>
                              <w:t>Reydet</w:t>
                            </w:r>
                            <w:proofErr w:type="spellEnd"/>
                          </w:p>
                          <w:p w:rsidR="003A658A" w:rsidRDefault="003A658A" w:rsidP="003A658A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Programa de integración escolar </w:t>
                            </w:r>
                          </w:p>
                          <w:p w:rsidR="003A658A" w:rsidRPr="00F86C12" w:rsidRDefault="003A658A" w:rsidP="003A658A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Profesora Diferencial: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Yasna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Quintrel</w:t>
                            </w:r>
                            <w:proofErr w:type="spellEnd"/>
                          </w:p>
                          <w:p w:rsidR="003A658A" w:rsidRDefault="003A658A" w:rsidP="003A658A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Curso: 2°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23.9pt;margin-top:-.75pt;width:229.15pt;height:7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" filled="f" stroked="f">
                <v:path arrowok="t"/>
                <v:textbox>
                  <w:txbxContent>
                    <w:p w:rsidR="003A658A" w:rsidRDefault="003A658A" w:rsidP="003A658A">
                      <w:pPr>
                        <w:spacing w:line="240" w:lineRule="auto"/>
                        <w:contextualSpacing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COLEGIO PEDRO DE VALDIVIA DE VILLARRICA</w:t>
                      </w:r>
                    </w:p>
                    <w:p w:rsidR="003A658A" w:rsidRDefault="003A658A" w:rsidP="003A658A">
                      <w:pPr>
                        <w:spacing w:line="240" w:lineRule="auto"/>
                        <w:contextualSpacing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Departamento de: Lenguaje y comunicación </w:t>
                      </w:r>
                    </w:p>
                    <w:p w:rsidR="003A658A" w:rsidRDefault="003A658A" w:rsidP="003A658A">
                      <w:pPr>
                        <w:spacing w:line="240" w:lineRule="auto"/>
                        <w:contextualSpacing/>
                        <w:rPr>
                          <w:rFonts w:eastAsia="Helvetica" w:cs="Helvetica"/>
                          <w:sz w:val="18"/>
                        </w:rPr>
                      </w:pPr>
                      <w:r>
                        <w:rPr>
                          <w:rFonts w:eastAsia="Helvetica" w:cs="Helvetica"/>
                          <w:sz w:val="18"/>
                        </w:rPr>
                        <w:t xml:space="preserve">Profesor: Jimena </w:t>
                      </w:r>
                      <w:proofErr w:type="spellStart"/>
                      <w:r>
                        <w:rPr>
                          <w:rFonts w:eastAsia="Helvetica" w:cs="Helvetica"/>
                          <w:sz w:val="18"/>
                        </w:rPr>
                        <w:t>Reydet</w:t>
                      </w:r>
                      <w:proofErr w:type="spellEnd"/>
                    </w:p>
                    <w:p w:rsidR="003A658A" w:rsidRDefault="003A658A" w:rsidP="003A658A">
                      <w:pPr>
                        <w:spacing w:line="240" w:lineRule="auto"/>
                        <w:contextualSpacing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Programa de integración escolar </w:t>
                      </w:r>
                    </w:p>
                    <w:p w:rsidR="003A658A" w:rsidRPr="00F86C12" w:rsidRDefault="003A658A" w:rsidP="003A658A">
                      <w:pPr>
                        <w:spacing w:line="240" w:lineRule="auto"/>
                        <w:contextualSpacing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Profesora Diferencial: </w:t>
                      </w:r>
                      <w:proofErr w:type="spellStart"/>
                      <w:r>
                        <w:rPr>
                          <w:sz w:val="18"/>
                        </w:rPr>
                        <w:t>Yasna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Quintrel</w:t>
                      </w:r>
                      <w:proofErr w:type="spellEnd"/>
                    </w:p>
                    <w:p w:rsidR="003A658A" w:rsidRDefault="003A658A" w:rsidP="003A658A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Curso: 2° Básico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-365125</wp:posOffset>
            </wp:positionH>
            <wp:positionV relativeFrom="paragraph">
              <wp:posOffset>-7620</wp:posOffset>
            </wp:positionV>
            <wp:extent cx="687070" cy="687070"/>
            <wp:effectExtent l="0" t="0" r="0" b="0"/>
            <wp:wrapNone/>
            <wp:docPr id="1" name="Imagen 1" descr="Descripción: 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escripción: 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219"/>
        <w:gridCol w:w="1415"/>
        <w:gridCol w:w="1659"/>
      </w:tblGrid>
      <w:tr w:rsidR="003A658A" w:rsidRPr="00964725" w:rsidTr="005F35C9">
        <w:trPr>
          <w:trHeight w:val="374"/>
        </w:trPr>
        <w:tc>
          <w:tcPr>
            <w:tcW w:w="1369" w:type="dxa"/>
            <w:vAlign w:val="center"/>
          </w:tcPr>
          <w:p w:rsidR="003A658A" w:rsidRPr="001330FC" w:rsidRDefault="003A658A" w:rsidP="005F35C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A658A" w:rsidRPr="001330FC" w:rsidRDefault="003A658A" w:rsidP="005F35C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8" w:type="dxa"/>
            <w:vAlign w:val="center"/>
          </w:tcPr>
          <w:p w:rsidR="003A658A" w:rsidRPr="001330FC" w:rsidRDefault="003A658A" w:rsidP="005F35C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58A" w:rsidRPr="001330FC" w:rsidRDefault="00930183" w:rsidP="005F35C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PORCENTAJE OBTENIDO</w:t>
            </w:r>
          </w:p>
        </w:tc>
      </w:tr>
      <w:tr w:rsidR="003A658A" w:rsidRPr="00964725" w:rsidTr="005F35C9">
        <w:trPr>
          <w:trHeight w:val="513"/>
        </w:trPr>
        <w:tc>
          <w:tcPr>
            <w:tcW w:w="1369" w:type="dxa"/>
            <w:vAlign w:val="center"/>
          </w:tcPr>
          <w:p w:rsidR="003A658A" w:rsidRPr="001330FC" w:rsidRDefault="00D1287B" w:rsidP="005F35C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50%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A658A" w:rsidRPr="001330FC" w:rsidRDefault="00D1287B" w:rsidP="003A658A">
            <w:pPr>
              <w:pStyle w:val="Sinespaciad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3A658A" w:rsidRPr="001330FC" w:rsidRDefault="003A658A" w:rsidP="005F35C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A658A" w:rsidRPr="001330FC" w:rsidRDefault="003A658A" w:rsidP="005F35C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3A658A" w:rsidRPr="00A525EC" w:rsidRDefault="003A658A" w:rsidP="003A658A">
      <w:pPr>
        <w:rPr>
          <w:sz w:val="14"/>
          <w:szCs w:val="14"/>
        </w:rPr>
      </w:pPr>
    </w:p>
    <w:p w:rsidR="003A658A" w:rsidRPr="00964725" w:rsidRDefault="003A658A" w:rsidP="003A658A">
      <w:pPr>
        <w:rPr>
          <w:sz w:val="28"/>
        </w:rPr>
      </w:pPr>
    </w:p>
    <w:p w:rsidR="003A658A" w:rsidRPr="00964725" w:rsidRDefault="003A658A" w:rsidP="003A658A">
      <w:pPr>
        <w:rPr>
          <w:sz w:val="28"/>
        </w:rPr>
      </w:pPr>
    </w:p>
    <w:p w:rsidR="003A658A" w:rsidRPr="001330FC" w:rsidRDefault="003A658A" w:rsidP="003A658A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EVALUACIÓN FORMATIVA</w:t>
      </w:r>
      <w:r w:rsidR="00930183">
        <w:rPr>
          <w:rFonts w:ascii="Cambria" w:hAnsi="Cambria"/>
          <w:b/>
          <w:sz w:val="28"/>
          <w:szCs w:val="28"/>
        </w:rPr>
        <w:t xml:space="preserve"> Nº2: “RESUME UN CUENTO”</w:t>
      </w:r>
    </w:p>
    <w:p w:rsidR="003A658A" w:rsidRPr="001330FC" w:rsidRDefault="003A658A" w:rsidP="003A658A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LENGUAJE Y COMUNICACION</w:t>
      </w:r>
    </w:p>
    <w:p w:rsidR="00056931" w:rsidRDefault="00120901" w:rsidP="00056931">
      <w:pPr>
        <w:tabs>
          <w:tab w:val="left" w:pos="977"/>
        </w:tabs>
      </w:pPr>
      <w:r>
        <w:t>Taller:</w:t>
      </w:r>
      <w:r w:rsidR="00445081">
        <w:t xml:space="preserve"> Resumir </w:t>
      </w:r>
      <w:r w:rsidR="00056931">
        <w:t xml:space="preserve"> un cuento siguiendo las indicaciones </w:t>
      </w:r>
      <w:r w:rsidR="00CA7185">
        <w:t>que se muestran en la clase 8 del texto escolar</w:t>
      </w:r>
      <w:r w:rsidR="00056931">
        <w:t xml:space="preserve"> </w:t>
      </w:r>
    </w:p>
    <w:p w:rsidR="00056931" w:rsidRDefault="00056931" w:rsidP="00056931">
      <w:pPr>
        <w:tabs>
          <w:tab w:val="left" w:pos="977"/>
        </w:tabs>
      </w:pPr>
      <w:r>
        <w:t>Desarrolla las actividades 1</w:t>
      </w:r>
      <w:proofErr w:type="gramStart"/>
      <w:r>
        <w:t>,2,3</w:t>
      </w:r>
      <w:proofErr w:type="gramEnd"/>
    </w:p>
    <w:p w:rsidR="00056931" w:rsidRDefault="00056931" w:rsidP="00056931">
      <w:pPr>
        <w:tabs>
          <w:tab w:val="left" w:pos="977"/>
        </w:tabs>
        <w:rPr>
          <w:b/>
          <w:color w:val="FF0000"/>
        </w:rPr>
      </w:pPr>
      <w:r>
        <w:rPr>
          <w:b/>
          <w:color w:val="FF0000"/>
        </w:rPr>
        <w:t>IMPORTANTE:</w:t>
      </w:r>
    </w:p>
    <w:p w:rsidR="00056931" w:rsidRDefault="00056931" w:rsidP="000569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7"/>
        </w:tabs>
        <w:ind w:left="459"/>
      </w:pPr>
      <w:r>
        <w:rPr>
          <w:color w:val="000000"/>
        </w:rPr>
        <w:t xml:space="preserve">Sube </w:t>
      </w:r>
      <w:r>
        <w:rPr>
          <w:b/>
          <w:color w:val="000000"/>
        </w:rPr>
        <w:t>fotografías claras de esta actividad</w:t>
      </w:r>
      <w:r w:rsidR="00CA7185">
        <w:rPr>
          <w:b/>
          <w:color w:val="000000"/>
        </w:rPr>
        <w:t xml:space="preserve"> 2 </w:t>
      </w:r>
      <w:r>
        <w:rPr>
          <w:color w:val="000000"/>
        </w:rPr>
        <w:t xml:space="preserve"> para revisar y evaluar.</w:t>
      </w:r>
    </w:p>
    <w:p w:rsidR="003A658A" w:rsidRPr="006761B0" w:rsidRDefault="006761B0" w:rsidP="003A658A">
      <w:pPr>
        <w:rPr>
          <w:b/>
        </w:rPr>
      </w:pPr>
      <w:r w:rsidRPr="006761B0">
        <w:rPr>
          <w:b/>
        </w:rPr>
        <w:t>Pauta de evaluación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320"/>
        <w:gridCol w:w="1799"/>
        <w:gridCol w:w="1787"/>
        <w:gridCol w:w="1520"/>
        <w:gridCol w:w="1520"/>
      </w:tblGrid>
      <w:tr w:rsidR="00FA75B1" w:rsidTr="00930183">
        <w:tc>
          <w:tcPr>
            <w:tcW w:w="2320" w:type="dxa"/>
          </w:tcPr>
          <w:p w:rsidR="00FA75B1" w:rsidRPr="00FA75B1" w:rsidRDefault="00FA75B1" w:rsidP="003A658A">
            <w:pPr>
              <w:rPr>
                <w:b/>
              </w:rPr>
            </w:pPr>
            <w:r w:rsidRPr="00FA75B1">
              <w:rPr>
                <w:b/>
              </w:rPr>
              <w:t>criterios</w:t>
            </w:r>
          </w:p>
        </w:tc>
        <w:tc>
          <w:tcPr>
            <w:tcW w:w="1799" w:type="dxa"/>
          </w:tcPr>
          <w:p w:rsidR="00FA75B1" w:rsidRPr="00FA75B1" w:rsidRDefault="00FA75B1" w:rsidP="003A658A">
            <w:pPr>
              <w:rPr>
                <w:b/>
              </w:rPr>
            </w:pPr>
            <w:r w:rsidRPr="00FA75B1">
              <w:rPr>
                <w:b/>
              </w:rPr>
              <w:t xml:space="preserve">Destacado </w:t>
            </w:r>
          </w:p>
          <w:p w:rsidR="00FA75B1" w:rsidRPr="00FA75B1" w:rsidRDefault="00FA75B1" w:rsidP="003A658A">
            <w:pPr>
              <w:rPr>
                <w:b/>
              </w:rPr>
            </w:pPr>
            <w:r w:rsidRPr="00FA75B1">
              <w:rPr>
                <w:b/>
              </w:rPr>
              <w:t>4 puntos</w:t>
            </w:r>
          </w:p>
        </w:tc>
        <w:tc>
          <w:tcPr>
            <w:tcW w:w="1787" w:type="dxa"/>
          </w:tcPr>
          <w:p w:rsidR="00FA75B1" w:rsidRPr="00FA75B1" w:rsidRDefault="00FA75B1" w:rsidP="003A658A">
            <w:pPr>
              <w:rPr>
                <w:b/>
              </w:rPr>
            </w:pPr>
            <w:r w:rsidRPr="00FA75B1">
              <w:rPr>
                <w:b/>
              </w:rPr>
              <w:t>Bueno</w:t>
            </w:r>
          </w:p>
          <w:p w:rsidR="00FA75B1" w:rsidRPr="00FA75B1" w:rsidRDefault="00FA75B1" w:rsidP="003A658A">
            <w:pPr>
              <w:rPr>
                <w:b/>
              </w:rPr>
            </w:pPr>
            <w:r w:rsidRPr="00FA75B1">
              <w:rPr>
                <w:b/>
              </w:rPr>
              <w:t>3 puntos</w:t>
            </w:r>
          </w:p>
        </w:tc>
        <w:tc>
          <w:tcPr>
            <w:tcW w:w="1520" w:type="dxa"/>
          </w:tcPr>
          <w:p w:rsidR="00FA75B1" w:rsidRPr="00FA75B1" w:rsidRDefault="00FA75B1" w:rsidP="003A658A">
            <w:pPr>
              <w:rPr>
                <w:b/>
              </w:rPr>
            </w:pPr>
            <w:r w:rsidRPr="00FA75B1">
              <w:rPr>
                <w:b/>
              </w:rPr>
              <w:t>Aceptable</w:t>
            </w:r>
          </w:p>
          <w:p w:rsidR="00FA75B1" w:rsidRPr="00FA75B1" w:rsidRDefault="00FA75B1" w:rsidP="003A658A">
            <w:pPr>
              <w:rPr>
                <w:b/>
              </w:rPr>
            </w:pPr>
            <w:r w:rsidRPr="00FA75B1">
              <w:rPr>
                <w:b/>
              </w:rPr>
              <w:t>2 puntos</w:t>
            </w:r>
          </w:p>
        </w:tc>
        <w:tc>
          <w:tcPr>
            <w:tcW w:w="1520" w:type="dxa"/>
          </w:tcPr>
          <w:p w:rsidR="00FA75B1" w:rsidRPr="00FA75B1" w:rsidRDefault="00FA75B1" w:rsidP="003A658A">
            <w:pPr>
              <w:rPr>
                <w:b/>
              </w:rPr>
            </w:pPr>
            <w:r w:rsidRPr="00FA75B1">
              <w:rPr>
                <w:b/>
              </w:rPr>
              <w:t>Insuficiente</w:t>
            </w:r>
          </w:p>
          <w:p w:rsidR="00FA75B1" w:rsidRPr="00FA75B1" w:rsidRDefault="00FA75B1" w:rsidP="003A658A">
            <w:pPr>
              <w:rPr>
                <w:b/>
              </w:rPr>
            </w:pPr>
            <w:r w:rsidRPr="00FA75B1">
              <w:rPr>
                <w:b/>
              </w:rPr>
              <w:t>1</w:t>
            </w:r>
            <w:r w:rsidR="00930183">
              <w:rPr>
                <w:b/>
              </w:rPr>
              <w:t xml:space="preserve"> punto</w:t>
            </w:r>
          </w:p>
        </w:tc>
      </w:tr>
      <w:tr w:rsidR="00FA75B1" w:rsidTr="00930183">
        <w:tc>
          <w:tcPr>
            <w:tcW w:w="2320" w:type="dxa"/>
          </w:tcPr>
          <w:p w:rsidR="00FA75B1" w:rsidRDefault="00FA75B1" w:rsidP="00930183">
            <w:pPr>
              <w:spacing w:line="360" w:lineRule="auto"/>
            </w:pPr>
            <w:r>
              <w:t>Identifica los hechos que ocurrieron en el cuento estudiado” Ricitos de oro” en la pagina 27</w:t>
            </w:r>
          </w:p>
        </w:tc>
        <w:tc>
          <w:tcPr>
            <w:tcW w:w="1799" w:type="dxa"/>
          </w:tcPr>
          <w:p w:rsidR="00FA75B1" w:rsidRDefault="00FA75B1" w:rsidP="00930183">
            <w:pPr>
              <w:spacing w:line="360" w:lineRule="auto"/>
            </w:pPr>
          </w:p>
        </w:tc>
        <w:tc>
          <w:tcPr>
            <w:tcW w:w="1787" w:type="dxa"/>
          </w:tcPr>
          <w:p w:rsidR="00FA75B1" w:rsidRDefault="00FA75B1" w:rsidP="00930183">
            <w:pPr>
              <w:spacing w:line="360" w:lineRule="auto"/>
            </w:pPr>
          </w:p>
        </w:tc>
        <w:tc>
          <w:tcPr>
            <w:tcW w:w="1520" w:type="dxa"/>
          </w:tcPr>
          <w:p w:rsidR="00FA75B1" w:rsidRDefault="00FA75B1" w:rsidP="00930183">
            <w:pPr>
              <w:spacing w:line="360" w:lineRule="auto"/>
            </w:pPr>
          </w:p>
        </w:tc>
        <w:tc>
          <w:tcPr>
            <w:tcW w:w="1520" w:type="dxa"/>
          </w:tcPr>
          <w:p w:rsidR="00FA75B1" w:rsidRDefault="00FA75B1" w:rsidP="00930183">
            <w:pPr>
              <w:spacing w:line="360" w:lineRule="auto"/>
            </w:pPr>
          </w:p>
        </w:tc>
      </w:tr>
      <w:tr w:rsidR="00FA75B1" w:rsidTr="00930183">
        <w:tc>
          <w:tcPr>
            <w:tcW w:w="2320" w:type="dxa"/>
          </w:tcPr>
          <w:p w:rsidR="00FA75B1" w:rsidRDefault="00FA75B1" w:rsidP="00930183">
            <w:pPr>
              <w:spacing w:line="360" w:lineRule="auto"/>
            </w:pPr>
            <w:r>
              <w:t>Ordenan hechos que ocurren al principio, después y al final del cuento</w:t>
            </w:r>
          </w:p>
        </w:tc>
        <w:tc>
          <w:tcPr>
            <w:tcW w:w="1799" w:type="dxa"/>
          </w:tcPr>
          <w:p w:rsidR="00FA75B1" w:rsidRDefault="00FA75B1" w:rsidP="00930183">
            <w:pPr>
              <w:spacing w:line="360" w:lineRule="auto"/>
            </w:pPr>
          </w:p>
        </w:tc>
        <w:tc>
          <w:tcPr>
            <w:tcW w:w="1787" w:type="dxa"/>
          </w:tcPr>
          <w:p w:rsidR="00FA75B1" w:rsidRDefault="00FA75B1" w:rsidP="00930183"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1520" w:type="dxa"/>
          </w:tcPr>
          <w:p w:rsidR="00FA75B1" w:rsidRDefault="00FA75B1" w:rsidP="00930183">
            <w:pPr>
              <w:spacing w:line="360" w:lineRule="auto"/>
            </w:pPr>
          </w:p>
        </w:tc>
        <w:tc>
          <w:tcPr>
            <w:tcW w:w="1520" w:type="dxa"/>
          </w:tcPr>
          <w:p w:rsidR="00FA75B1" w:rsidRDefault="00FA75B1" w:rsidP="00930183">
            <w:pPr>
              <w:spacing w:line="360" w:lineRule="auto"/>
            </w:pPr>
          </w:p>
        </w:tc>
      </w:tr>
      <w:tr w:rsidR="00FA75B1" w:rsidTr="00930183">
        <w:tc>
          <w:tcPr>
            <w:tcW w:w="2320" w:type="dxa"/>
          </w:tcPr>
          <w:p w:rsidR="00FA75B1" w:rsidRDefault="00FA75B1" w:rsidP="00930183">
            <w:pPr>
              <w:spacing w:line="360" w:lineRule="auto"/>
            </w:pPr>
            <w:r>
              <w:t>Incluye la idea principal del cuento</w:t>
            </w:r>
          </w:p>
        </w:tc>
        <w:tc>
          <w:tcPr>
            <w:tcW w:w="1799" w:type="dxa"/>
          </w:tcPr>
          <w:p w:rsidR="00FA75B1" w:rsidRDefault="00FA75B1" w:rsidP="00930183">
            <w:pPr>
              <w:spacing w:line="360" w:lineRule="auto"/>
            </w:pPr>
          </w:p>
        </w:tc>
        <w:tc>
          <w:tcPr>
            <w:tcW w:w="1787" w:type="dxa"/>
          </w:tcPr>
          <w:p w:rsidR="00FA75B1" w:rsidRDefault="00FA75B1" w:rsidP="00930183">
            <w:pPr>
              <w:spacing w:line="360" w:lineRule="auto"/>
            </w:pPr>
          </w:p>
        </w:tc>
        <w:tc>
          <w:tcPr>
            <w:tcW w:w="1520" w:type="dxa"/>
          </w:tcPr>
          <w:p w:rsidR="00FA75B1" w:rsidRDefault="00FA75B1" w:rsidP="00930183">
            <w:pPr>
              <w:spacing w:line="360" w:lineRule="auto"/>
            </w:pPr>
          </w:p>
        </w:tc>
        <w:tc>
          <w:tcPr>
            <w:tcW w:w="1520" w:type="dxa"/>
          </w:tcPr>
          <w:p w:rsidR="00FA75B1" w:rsidRDefault="00FA75B1" w:rsidP="00930183">
            <w:pPr>
              <w:spacing w:line="360" w:lineRule="auto"/>
            </w:pPr>
          </w:p>
        </w:tc>
      </w:tr>
      <w:tr w:rsidR="00FA75B1" w:rsidTr="00930183">
        <w:tc>
          <w:tcPr>
            <w:tcW w:w="2320" w:type="dxa"/>
          </w:tcPr>
          <w:p w:rsidR="00FA75B1" w:rsidRDefault="00FA75B1" w:rsidP="00930183">
            <w:pPr>
              <w:spacing w:line="360" w:lineRule="auto"/>
            </w:pPr>
            <w:r>
              <w:t>Menciona a los personajes del cuento</w:t>
            </w:r>
          </w:p>
        </w:tc>
        <w:tc>
          <w:tcPr>
            <w:tcW w:w="1799" w:type="dxa"/>
          </w:tcPr>
          <w:p w:rsidR="00FA75B1" w:rsidRDefault="00FA75B1" w:rsidP="00930183">
            <w:pPr>
              <w:spacing w:line="360" w:lineRule="auto"/>
            </w:pPr>
          </w:p>
        </w:tc>
        <w:tc>
          <w:tcPr>
            <w:tcW w:w="1787" w:type="dxa"/>
          </w:tcPr>
          <w:p w:rsidR="00FA75B1" w:rsidRDefault="00FA75B1" w:rsidP="00930183">
            <w:pPr>
              <w:spacing w:line="360" w:lineRule="auto"/>
            </w:pPr>
          </w:p>
        </w:tc>
        <w:tc>
          <w:tcPr>
            <w:tcW w:w="1520" w:type="dxa"/>
          </w:tcPr>
          <w:p w:rsidR="00FA75B1" w:rsidRDefault="00FA75B1" w:rsidP="00930183">
            <w:pPr>
              <w:spacing w:line="360" w:lineRule="auto"/>
            </w:pPr>
          </w:p>
        </w:tc>
        <w:tc>
          <w:tcPr>
            <w:tcW w:w="1520" w:type="dxa"/>
          </w:tcPr>
          <w:p w:rsidR="00FA75B1" w:rsidRDefault="00FA75B1" w:rsidP="00930183">
            <w:pPr>
              <w:spacing w:line="360" w:lineRule="auto"/>
            </w:pPr>
          </w:p>
        </w:tc>
      </w:tr>
      <w:tr w:rsidR="00FA75B1" w:rsidTr="00930183">
        <w:tc>
          <w:tcPr>
            <w:tcW w:w="2320" w:type="dxa"/>
          </w:tcPr>
          <w:p w:rsidR="00FA75B1" w:rsidRDefault="00FA75B1" w:rsidP="00930183">
            <w:pPr>
              <w:spacing w:line="360" w:lineRule="auto"/>
            </w:pPr>
            <w:r>
              <w:t>Menciona sustantivos comunes, ( casita, sopa y cama)</w:t>
            </w:r>
          </w:p>
        </w:tc>
        <w:tc>
          <w:tcPr>
            <w:tcW w:w="1799" w:type="dxa"/>
          </w:tcPr>
          <w:p w:rsidR="00FA75B1" w:rsidRDefault="00FA75B1" w:rsidP="00930183">
            <w:pPr>
              <w:spacing w:line="360" w:lineRule="auto"/>
            </w:pPr>
          </w:p>
        </w:tc>
        <w:tc>
          <w:tcPr>
            <w:tcW w:w="1787" w:type="dxa"/>
          </w:tcPr>
          <w:p w:rsidR="00FA75B1" w:rsidRDefault="00FA75B1" w:rsidP="00930183">
            <w:pPr>
              <w:spacing w:line="360" w:lineRule="auto"/>
            </w:pPr>
          </w:p>
        </w:tc>
        <w:tc>
          <w:tcPr>
            <w:tcW w:w="1520" w:type="dxa"/>
          </w:tcPr>
          <w:p w:rsidR="00FA75B1" w:rsidRDefault="00FA75B1" w:rsidP="00930183">
            <w:pPr>
              <w:spacing w:line="360" w:lineRule="auto"/>
            </w:pPr>
          </w:p>
        </w:tc>
        <w:tc>
          <w:tcPr>
            <w:tcW w:w="1520" w:type="dxa"/>
          </w:tcPr>
          <w:p w:rsidR="00FA75B1" w:rsidRDefault="00FA75B1" w:rsidP="00930183">
            <w:pPr>
              <w:spacing w:line="360" w:lineRule="auto"/>
            </w:pPr>
          </w:p>
        </w:tc>
      </w:tr>
    </w:tbl>
    <w:p w:rsidR="00282F99" w:rsidRDefault="00282F99" w:rsidP="00930183">
      <w:pPr>
        <w:spacing w:line="360" w:lineRule="auto"/>
      </w:pPr>
    </w:p>
    <w:p w:rsidR="009839DE" w:rsidRDefault="009839DE" w:rsidP="003A658A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4"/>
        <w:gridCol w:w="1984"/>
        <w:gridCol w:w="6035"/>
      </w:tblGrid>
      <w:tr w:rsidR="00FA75B1" w:rsidTr="00930183">
        <w:tc>
          <w:tcPr>
            <w:tcW w:w="851" w:type="dxa"/>
            <w:shd w:val="clear" w:color="auto" w:fill="D9D9D9" w:themeFill="background1" w:themeFillShade="D9"/>
          </w:tcPr>
          <w:p w:rsidR="00FA75B1" w:rsidRDefault="00FA75B1" w:rsidP="003A658A">
            <w:r>
              <w:t>puntaje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A75B1" w:rsidRDefault="00FA75B1" w:rsidP="003A658A">
            <w:r>
              <w:t>Nivel de logro</w:t>
            </w:r>
          </w:p>
        </w:tc>
        <w:tc>
          <w:tcPr>
            <w:tcW w:w="6035" w:type="dxa"/>
            <w:shd w:val="clear" w:color="auto" w:fill="D9D9D9" w:themeFill="background1" w:themeFillShade="D9"/>
          </w:tcPr>
          <w:p w:rsidR="00FA75B1" w:rsidRDefault="00FA75B1" w:rsidP="003A658A">
            <w:r>
              <w:t>descripción</w:t>
            </w:r>
          </w:p>
        </w:tc>
      </w:tr>
      <w:tr w:rsidR="00FA75B1" w:rsidTr="00930183">
        <w:tc>
          <w:tcPr>
            <w:tcW w:w="851" w:type="dxa"/>
          </w:tcPr>
          <w:p w:rsidR="00FA75B1" w:rsidRDefault="00FA75B1" w:rsidP="003A658A">
            <w:r>
              <w:t>4</w:t>
            </w:r>
          </w:p>
        </w:tc>
        <w:tc>
          <w:tcPr>
            <w:tcW w:w="1984" w:type="dxa"/>
          </w:tcPr>
          <w:p w:rsidR="00FA75B1" w:rsidRDefault="00FA75B1" w:rsidP="003A658A">
            <w:r>
              <w:t>destacado</w:t>
            </w:r>
          </w:p>
        </w:tc>
        <w:tc>
          <w:tcPr>
            <w:tcW w:w="6035" w:type="dxa"/>
          </w:tcPr>
          <w:p w:rsidR="00FA75B1" w:rsidRDefault="00FA75B1" w:rsidP="003A658A">
            <w:r>
              <w:t xml:space="preserve">Cumple completamente con los requisitos solicitados </w:t>
            </w:r>
          </w:p>
        </w:tc>
      </w:tr>
      <w:tr w:rsidR="00FA75B1" w:rsidTr="00930183">
        <w:tc>
          <w:tcPr>
            <w:tcW w:w="851" w:type="dxa"/>
          </w:tcPr>
          <w:p w:rsidR="00FA75B1" w:rsidRDefault="00FA75B1" w:rsidP="003A658A">
            <w:r>
              <w:t>3</w:t>
            </w:r>
          </w:p>
        </w:tc>
        <w:tc>
          <w:tcPr>
            <w:tcW w:w="1984" w:type="dxa"/>
          </w:tcPr>
          <w:p w:rsidR="00FA75B1" w:rsidRDefault="00FA75B1" w:rsidP="003A658A">
            <w:r>
              <w:t>bueno</w:t>
            </w:r>
          </w:p>
        </w:tc>
        <w:tc>
          <w:tcPr>
            <w:tcW w:w="6035" w:type="dxa"/>
          </w:tcPr>
          <w:p w:rsidR="00FA75B1" w:rsidRDefault="00FA75B1" w:rsidP="003A658A">
            <w:r>
              <w:t>Cumple con los requisitos, aunque puede presentar errores pequeños</w:t>
            </w:r>
          </w:p>
        </w:tc>
      </w:tr>
      <w:tr w:rsidR="00FA75B1" w:rsidTr="00930183">
        <w:tc>
          <w:tcPr>
            <w:tcW w:w="851" w:type="dxa"/>
          </w:tcPr>
          <w:p w:rsidR="00FA75B1" w:rsidRDefault="00FA75B1" w:rsidP="003A658A">
            <w:r>
              <w:t>2</w:t>
            </w:r>
          </w:p>
        </w:tc>
        <w:tc>
          <w:tcPr>
            <w:tcW w:w="1984" w:type="dxa"/>
          </w:tcPr>
          <w:p w:rsidR="00FA75B1" w:rsidRDefault="00FA75B1" w:rsidP="003A658A">
            <w:r>
              <w:t>aceptable</w:t>
            </w:r>
          </w:p>
        </w:tc>
        <w:tc>
          <w:tcPr>
            <w:tcW w:w="6035" w:type="dxa"/>
          </w:tcPr>
          <w:p w:rsidR="00FA75B1" w:rsidRDefault="00FA75B1" w:rsidP="003A658A">
            <w:r>
              <w:t>Cumple parcialmente con los requisitos, presenta errores que afectan la presentación y comprensión del texto</w:t>
            </w:r>
          </w:p>
        </w:tc>
      </w:tr>
      <w:tr w:rsidR="00FA75B1" w:rsidTr="00930183">
        <w:tc>
          <w:tcPr>
            <w:tcW w:w="851" w:type="dxa"/>
          </w:tcPr>
          <w:p w:rsidR="00FA75B1" w:rsidRDefault="00FA75B1" w:rsidP="003A658A">
            <w:r>
              <w:t>1</w:t>
            </w:r>
          </w:p>
        </w:tc>
        <w:tc>
          <w:tcPr>
            <w:tcW w:w="1984" w:type="dxa"/>
          </w:tcPr>
          <w:p w:rsidR="00FA75B1" w:rsidRDefault="00FA75B1" w:rsidP="003A658A">
            <w:r>
              <w:t>insuficiente</w:t>
            </w:r>
          </w:p>
        </w:tc>
        <w:tc>
          <w:tcPr>
            <w:tcW w:w="6035" w:type="dxa"/>
          </w:tcPr>
          <w:p w:rsidR="00FA75B1" w:rsidRDefault="00FA75B1" w:rsidP="003A658A">
            <w:r>
              <w:t>No cumple con muchos requisitos, comete errores que afecta la comprensión del textos</w:t>
            </w:r>
          </w:p>
        </w:tc>
      </w:tr>
    </w:tbl>
    <w:p w:rsidR="00FA75B1" w:rsidRPr="003A658A" w:rsidRDefault="00FA75B1" w:rsidP="003A658A"/>
    <w:sectPr w:rsidR="00FA75B1" w:rsidRPr="003A658A" w:rsidSect="0093018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E040D"/>
    <w:multiLevelType w:val="multilevel"/>
    <w:tmpl w:val="393C3A7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8A"/>
    <w:rsid w:val="00056931"/>
    <w:rsid w:val="00120901"/>
    <w:rsid w:val="00223B82"/>
    <w:rsid w:val="00282F99"/>
    <w:rsid w:val="003A658A"/>
    <w:rsid w:val="00445081"/>
    <w:rsid w:val="00602E87"/>
    <w:rsid w:val="006761B0"/>
    <w:rsid w:val="006F791E"/>
    <w:rsid w:val="00786492"/>
    <w:rsid w:val="00930183"/>
    <w:rsid w:val="009839DE"/>
    <w:rsid w:val="00CA7185"/>
    <w:rsid w:val="00D1287B"/>
    <w:rsid w:val="00FA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58A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A658A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3A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58A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A658A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3A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4</cp:revision>
  <cp:lastPrinted>2020-05-17T12:46:00Z</cp:lastPrinted>
  <dcterms:created xsi:type="dcterms:W3CDTF">2020-05-17T12:46:00Z</dcterms:created>
  <dcterms:modified xsi:type="dcterms:W3CDTF">2020-05-17T12:46:00Z</dcterms:modified>
</cp:coreProperties>
</file>