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6.gif" ContentType="image/gif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GUÌA DE  MATEMATICAS 1</w:t>
      </w:r>
    </w:p>
    <w:tbl>
      <w:tblPr>
        <w:tblW w:w="103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1"/>
        <w:gridCol w:w="2252"/>
        <w:gridCol w:w="1700"/>
        <w:gridCol w:w="1984"/>
        <w:gridCol w:w="2662"/>
      </w:tblGrid>
      <w:tr>
        <w:trPr>
          <w:trHeight w:val="415" w:hRule="atLeast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370" w:hRule="exact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CURSO: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6ºBásico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297" w:hRule="atLeast"/>
        </w:trPr>
        <w:tc>
          <w:tcPr>
            <w:tcW w:w="3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</w:tcPr>
          <w:p>
            <w:pPr>
              <w:pStyle w:val="Normal"/>
              <w:tabs>
                <w:tab w:val="clear" w:pos="708"/>
                <w:tab w:val="left" w:pos="1938" w:leader="none"/>
              </w:tabs>
              <w:spacing w:lineRule="auto" w:line="252"/>
              <w:rPr>
                <w:rFonts w:ascii="Liberation Serif" w:hAnsi="Liberation Serif"/>
              </w:rPr>
            </w:pPr>
            <w:r>
              <w:rPr>
                <w:rFonts w:eastAsia="Calibri" w:cs="Times New Roman" w:ascii="Cambria" w:hAnsi="Cambria"/>
              </w:rPr>
              <w:t xml:space="preserve">       </w:t>
            </w:r>
            <w:r>
              <w:rPr>
                <w:rFonts w:eastAsia="Calibri" w:cs="Times New Roman" w:ascii="Cambria" w:hAnsi="Cambria"/>
                <w:b/>
              </w:rPr>
              <w:t>OBJETIVO DE APRENDIZAJE (UNIDAD)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F4090"/>
                <w:sz w:val="21"/>
                <w:szCs w:val="21"/>
              </w:rPr>
              <w:t xml:space="preserve">OA1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- Representar y describir números naturales de hasta más de 6 dígitos y menores que 1 000 millones: •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identificando el valor posicional de los dígitos • componiendo y descomponiendo números naturales en forma estándar 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expandida aproximando cantidades • comparando y ordenando números naturales en este ámbito numérico • dando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ejemplos de estos números naturales en contextos reales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DEL O.A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Reconocer e identificar los datos esenciales de un problema matemático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Describ</w:t>
            </w:r>
            <w:r>
              <w:rPr>
                <w:rFonts w:ascii="Arial" w:hAnsi="Arial"/>
                <w:sz w:val="20"/>
                <w:szCs w:val="20"/>
              </w:rPr>
              <w:t>ir</w:t>
            </w:r>
            <w:r>
              <w:rPr>
                <w:rFonts w:ascii="Arial" w:hAnsi="Arial"/>
                <w:sz w:val="20"/>
                <w:szCs w:val="20"/>
              </w:rPr>
              <w:t xml:space="preserve"> el significado de cada dígito de un número determinado</w:t>
            </w:r>
          </w:p>
          <w:p>
            <w:pPr>
              <w:pStyle w:val="NoSpacing"/>
              <w:spacing w:lineRule="auto" w:line="252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Resolver problemas, aplicando una variedad de estrategias, como la estrategia de los cuatro pasos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Traducir expresiones de lenguaje cotidiano a lenguaje matemático y viceversa</w:t>
            </w:r>
          </w:p>
        </w:tc>
      </w:tr>
    </w:tbl>
    <w:p>
      <w:pPr>
        <w:pStyle w:val="Normal"/>
        <w:rPr/>
      </w:pPr>
      <w:r>
        <w:rPr/>
        <w:drawing>
          <wp:inline distT="0" distB="0" distL="0" distR="0">
            <wp:extent cx="6479540" cy="5552440"/>
            <wp:effectExtent l="0" t="0" r="0" b="0"/>
            <wp:docPr id="1" name="Imagen 1" descr="C:\Users\Huechulelfu\Desktop\articles-145570_recurso_pdf-page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Huechulelfu\Desktop\articles-145570_recurso_pdf-page-00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GUÌA DE MATEMATICAS 2</w:t>
      </w:r>
    </w:p>
    <w:tbl>
      <w:tblPr>
        <w:tblW w:w="103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1"/>
        <w:gridCol w:w="2252"/>
        <w:gridCol w:w="1700"/>
        <w:gridCol w:w="1560"/>
        <w:gridCol w:w="3086"/>
      </w:tblGrid>
      <w:tr>
        <w:trPr>
          <w:trHeight w:val="415" w:hRule="atLeast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370" w:hRule="exact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CURSO: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6ºBásico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297" w:hRule="atLeast"/>
        </w:trPr>
        <w:tc>
          <w:tcPr>
            <w:tcW w:w="3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</w:tcPr>
          <w:p>
            <w:pPr>
              <w:pStyle w:val="Normal"/>
              <w:tabs>
                <w:tab w:val="clear" w:pos="708"/>
                <w:tab w:val="left" w:pos="1938" w:leader="none"/>
              </w:tabs>
              <w:spacing w:lineRule="auto" w:line="252"/>
              <w:rPr>
                <w:rFonts w:ascii="Cambria" w:hAnsi="Cambria" w:eastAsia="Calibri" w:cs="Times New Roman"/>
                <w:b/>
                <w:b/>
              </w:rPr>
            </w:pPr>
            <w:r>
              <w:rPr>
                <w:rFonts w:eastAsia="Calibri" w:cs="Times New Roman" w:ascii="Cambria" w:hAnsi="Cambria"/>
              </w:rPr>
              <w:t xml:space="preserve">       </w:t>
            </w:r>
            <w:r>
              <w:rPr>
                <w:rFonts w:eastAsia="Calibri" w:cs="Times New Roman" w:ascii="Cambria" w:hAnsi="Cambria"/>
                <w:b/>
              </w:rPr>
              <w:t>OBJETIVO DE APRENDIZAJE (UNIDAD)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F4090"/>
                <w:sz w:val="21"/>
                <w:szCs w:val="21"/>
              </w:rPr>
              <w:t xml:space="preserve">OA1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- Representar y describir números naturales de hasta más de 6 dígitos y menores que 1 000 millones: •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identificando el valor posicional de los dígitos • componiendo y descomponiendo números naturales en forma estándar 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expandida aproximando cantidades • comparando y ordenando números naturales en este ámbito numérico • dando</w:t>
            </w:r>
          </w:p>
          <w:p>
            <w:pPr>
              <w:pStyle w:val="Normal"/>
              <w:tabs>
                <w:tab w:val="clear" w:pos="708"/>
                <w:tab w:val="left" w:pos="1938" w:leader="none"/>
              </w:tabs>
              <w:spacing w:lineRule="auto" w:line="252"/>
              <w:rPr>
                <w:rFonts w:ascii="Liberation Serif" w:hAnsi="Liberation Serif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ejemplos de estos números naturales en contextos reales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DEL O.A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Traducir expresiones de lenguaje cotidiano a lenguaje matemático y viceversa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Explic</w:t>
            </w:r>
            <w:r>
              <w:rPr>
                <w:rFonts w:cs="Arial" w:ascii="Arial" w:hAnsi="Arial"/>
                <w:sz w:val="20"/>
                <w:szCs w:val="20"/>
              </w:rPr>
              <w:t>ar</w:t>
            </w:r>
            <w:r>
              <w:rPr>
                <w:rFonts w:cs="Arial" w:ascii="Arial" w:hAnsi="Arial"/>
                <w:sz w:val="20"/>
                <w:szCs w:val="20"/>
              </w:rPr>
              <w:t xml:space="preserve"> y muestran el significado de las cifras en números cuyas cifras se repiten. Por ejemplo, en 555 555,</w:t>
            </w:r>
          </w:p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explic</w:t>
            </w:r>
            <w:r>
              <w:rPr>
                <w:rFonts w:ascii="Arial" w:hAnsi="Arial"/>
                <w:sz w:val="20"/>
                <w:szCs w:val="20"/>
              </w:rPr>
              <w:t>ar</w:t>
            </w:r>
            <w:r>
              <w:rPr>
                <w:rFonts w:ascii="Arial" w:hAnsi="Arial"/>
                <w:sz w:val="20"/>
                <w:szCs w:val="20"/>
              </w:rPr>
              <w:t xml:space="preserve"> que el primer número representa 5 centenas de mil, que el segundo número representa 5 decenas de mil, etc.</w:t>
            </w:r>
          </w:p>
          <w:p>
            <w:pPr>
              <w:pStyle w:val="NoSpacing"/>
              <w:spacing w:lineRule="auto" w:line="252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Comprobar reglas y propiedades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Describ</w:t>
            </w:r>
            <w:r>
              <w:rPr>
                <w:rFonts w:ascii="Arial" w:hAnsi="Arial"/>
                <w:sz w:val="20"/>
                <w:szCs w:val="20"/>
              </w:rPr>
              <w:t>ir</w:t>
            </w:r>
            <w:r>
              <w:rPr>
                <w:rFonts w:ascii="Arial" w:hAnsi="Arial"/>
                <w:sz w:val="20"/>
                <w:szCs w:val="20"/>
              </w:rPr>
              <w:t xml:space="preserve"> el significado de cada dígito de un número determinado.</w:t>
            </w:r>
          </w:p>
        </w:tc>
      </w:tr>
    </w:tbl>
    <w:p>
      <w:pPr>
        <w:pStyle w:val="Normal"/>
        <w:rPr/>
      </w:pPr>
      <w:r>
        <w:rPr/>
        <w:drawing>
          <wp:inline distT="0" distB="9525" distL="0" distR="0">
            <wp:extent cx="6478905" cy="5591175"/>
            <wp:effectExtent l="0" t="0" r="0" b="0"/>
            <wp:docPr id="2" name="Imagen 3" descr="C:\Users\Huechulelfu\Desktop\mat_numyoper_3y4B_N6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:\Users\Huechulelfu\Desktop\mat_numyoper_3y4B_N6-page-001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3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t>GUÌA DE MATEMATICAS 3</w:t>
      </w:r>
    </w:p>
    <w:tbl>
      <w:tblPr>
        <w:tblW w:w="1062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2"/>
        <w:gridCol w:w="2250"/>
        <w:gridCol w:w="1"/>
        <w:gridCol w:w="1700"/>
        <w:gridCol w:w="2128"/>
        <w:gridCol w:w="2835"/>
      </w:tblGrid>
      <w:tr>
        <w:trPr>
          <w:trHeight w:val="415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NOMBRE:</w:t>
            </w:r>
          </w:p>
        </w:tc>
        <w:tc>
          <w:tcPr>
            <w:tcW w:w="8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370" w:hRule="exac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CURSO: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6ºBásico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297" w:hRule="atLeast"/>
        </w:trPr>
        <w:tc>
          <w:tcPr>
            <w:tcW w:w="3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</w:tcPr>
          <w:p>
            <w:pPr>
              <w:pStyle w:val="Normal"/>
              <w:tabs>
                <w:tab w:val="clear" w:pos="708"/>
                <w:tab w:val="left" w:pos="1938" w:leader="none"/>
              </w:tabs>
              <w:spacing w:lineRule="auto" w:line="252"/>
              <w:rPr>
                <w:rFonts w:ascii="Liberation Serif" w:hAnsi="Liberation Serif"/>
              </w:rPr>
            </w:pPr>
            <w:r>
              <w:rPr>
                <w:rFonts w:eastAsia="Calibri" w:cs="Times New Roman" w:ascii="Cambria" w:hAnsi="Cambria"/>
              </w:rPr>
              <w:t xml:space="preserve">       </w:t>
            </w:r>
            <w:r>
              <w:rPr>
                <w:rFonts w:eastAsia="Calibri" w:cs="Times New Roman" w:ascii="Cambria" w:hAnsi="Cambria"/>
                <w:b/>
              </w:rPr>
              <w:t>OBJETIVO DE APRENDIZAJE (UNIDAD)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F4090"/>
                <w:sz w:val="21"/>
                <w:szCs w:val="21"/>
              </w:rPr>
              <w:t xml:space="preserve">OA1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- Representar y describir números naturales de hasta más de 6 dígitos y menores que 1 000 millones: •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identificando el valor posicional de los dígitos • componiendo y descomponiendo números naturales en forma estándar 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expandida aproximando cantidades • comparando y ordenando números naturales en este ámbito numérico • dando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ejemplos de estos números naturales en contextos reales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DEL O.A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Comprobar reglas y propiedades.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ejempl</w:t>
            </w:r>
            <w:r>
              <w:rPr>
                <w:rFonts w:ascii="Arial" w:hAnsi="Arial"/>
                <w:sz w:val="20"/>
                <w:szCs w:val="20"/>
              </w:rPr>
              <w:t>ificar</w:t>
            </w:r>
            <w:r>
              <w:rPr>
                <w:rFonts w:ascii="Arial" w:hAnsi="Arial"/>
                <w:sz w:val="20"/>
                <w:szCs w:val="20"/>
              </w:rPr>
              <w:t xml:space="preserve">  números grandes utilizados en medios impresos o electrónicos</w:t>
            </w:r>
          </w:p>
          <w:p>
            <w:pPr>
              <w:pStyle w:val="NoSpacing"/>
              <w:spacing w:lineRule="auto" w:line="252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Resolver problemas, aplicando una variedad de estrategias, como la estrategia de los 4 pasos: entender, planificar,</w:t>
            </w:r>
          </w:p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hacer y comprobar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Describ</w:t>
            </w:r>
            <w:r>
              <w:rPr>
                <w:rFonts w:ascii="Arial" w:hAnsi="Arial"/>
                <w:sz w:val="20"/>
                <w:szCs w:val="20"/>
              </w:rPr>
              <w:t>ir</w:t>
            </w:r>
            <w:r>
              <w:rPr>
                <w:rFonts w:ascii="Arial" w:hAnsi="Arial"/>
                <w:sz w:val="20"/>
                <w:szCs w:val="20"/>
              </w:rPr>
              <w:t xml:space="preserve"> el significado de cada dígito de un número determinado.</w:t>
            </w:r>
          </w:p>
        </w:tc>
      </w:tr>
    </w:tbl>
    <w:p>
      <w:pPr>
        <w:pStyle w:val="Normal"/>
        <w:rPr/>
      </w:pPr>
      <w:r>
        <w:rPr/>
        <w:drawing>
          <wp:inline distT="0" distB="0" distL="0" distR="0">
            <wp:extent cx="6478905" cy="5486400"/>
            <wp:effectExtent l="0" t="0" r="0" b="0"/>
            <wp:docPr id="3" name="Imagen 4" descr="C:\Users\Huechulelfu\Desktop\mat_numyoper_3y4B_N5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C:\Users\Huechulelfu\Desktop\mat_numyoper_3y4B_N5-page-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GUÌA DE MATEMATICAS 4</w:t>
      </w:r>
    </w:p>
    <w:tbl>
      <w:tblPr>
        <w:tblW w:w="103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1"/>
        <w:gridCol w:w="2252"/>
        <w:gridCol w:w="1700"/>
        <w:gridCol w:w="1984"/>
        <w:gridCol w:w="2662"/>
      </w:tblGrid>
      <w:tr>
        <w:trPr>
          <w:trHeight w:val="415" w:hRule="atLeast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370" w:hRule="exact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CURSO: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6ºBásico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297" w:hRule="atLeast"/>
        </w:trPr>
        <w:tc>
          <w:tcPr>
            <w:tcW w:w="3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</w:tcPr>
          <w:p>
            <w:pPr>
              <w:pStyle w:val="Normal"/>
              <w:tabs>
                <w:tab w:val="clear" w:pos="708"/>
                <w:tab w:val="left" w:pos="1938" w:leader="none"/>
              </w:tabs>
              <w:spacing w:lineRule="auto" w:line="252"/>
              <w:rPr>
                <w:rFonts w:ascii="Liberation Serif" w:hAnsi="Liberation Serif"/>
              </w:rPr>
            </w:pPr>
            <w:r>
              <w:rPr>
                <w:rFonts w:eastAsia="Calibri" w:cs="Times New Roman" w:ascii="Cambria" w:hAnsi="Cambria"/>
              </w:rPr>
              <w:t xml:space="preserve">       </w:t>
            </w:r>
            <w:r>
              <w:rPr>
                <w:rFonts w:eastAsia="Calibri" w:cs="Times New Roman" w:ascii="Cambria" w:hAnsi="Cambria"/>
                <w:b/>
              </w:rPr>
              <w:t>OBJETIVO DE APRENDIZAJE (UNIDAD)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F4090"/>
                <w:sz w:val="21"/>
                <w:szCs w:val="21"/>
              </w:rPr>
              <w:t xml:space="preserve">OA1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- Representar y describir números naturales de hasta más de 6 dígitos y menores que 1 000 millones: •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identificando el valor posicional de los dígitos • componiendo y descomponiendo números naturales en forma estándar 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expandida aproximando cantidades • comparando y ordenando números naturales en este ámbito numérico • dando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ejemplos de estos números naturales en contextos reales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DEL O.A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Formular preguntas y posibles respuestas frente a suposiciones y reglas matemáticas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Aproxima</w:t>
            </w:r>
            <w:r>
              <w:rPr>
                <w:rFonts w:ascii="Arial" w:hAnsi="Arial"/>
                <w:sz w:val="20"/>
                <w:szCs w:val="20"/>
              </w:rPr>
              <w:t>r</w:t>
            </w:r>
            <w:r>
              <w:rPr>
                <w:rFonts w:ascii="Arial" w:hAnsi="Arial"/>
                <w:sz w:val="20"/>
                <w:szCs w:val="20"/>
              </w:rPr>
              <w:t xml:space="preserve"> números, usando el valor posicional. Por ejemplo: aproximan 43 950 a la unidad de mil más cercana.</w:t>
            </w:r>
          </w:p>
          <w:p>
            <w:pPr>
              <w:pStyle w:val="NoSpacing"/>
              <w:spacing w:lineRule="auto" w:line="252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Manifestar curiosidad e interés por el aprendizaje de las matemáticas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Escrib</w:t>
            </w:r>
            <w:r>
              <w:rPr>
                <w:rFonts w:ascii="Arial" w:hAnsi="Arial"/>
                <w:sz w:val="20"/>
                <w:szCs w:val="20"/>
              </w:rPr>
              <w:t>ir</w:t>
            </w:r>
            <w:r>
              <w:rPr>
                <w:rFonts w:ascii="Arial" w:hAnsi="Arial"/>
                <w:sz w:val="20"/>
                <w:szCs w:val="20"/>
              </w:rPr>
              <w:t xml:space="preserve"> en notación estándar el numeral representado en notación expandida</w:t>
            </w:r>
          </w:p>
        </w:tc>
      </w:tr>
    </w:tbl>
    <w:p>
      <w:pPr>
        <w:pStyle w:val="Normal"/>
        <w:rPr/>
      </w:pPr>
      <w:r>
        <w:rPr/>
        <w:drawing>
          <wp:inline distT="0" distB="0" distL="0" distR="0">
            <wp:extent cx="6478905" cy="5715000"/>
            <wp:effectExtent l="0" t="0" r="0" b="0"/>
            <wp:docPr id="4" name="Imagen 6" descr="C:\Users\Huechulelfu\Desktop\mat_numyoper_3y4B_N3-page-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6" descr="C:\Users\Huechulelfu\Desktop\mat_numyoper_3y4B_N3-page-001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GUÌA DE MATEMATICAS 5</w:t>
      </w:r>
    </w:p>
    <w:tbl>
      <w:tblPr>
        <w:tblW w:w="103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1"/>
        <w:gridCol w:w="2252"/>
        <w:gridCol w:w="1700"/>
        <w:gridCol w:w="1984"/>
        <w:gridCol w:w="2662"/>
      </w:tblGrid>
      <w:tr>
        <w:trPr>
          <w:trHeight w:val="415" w:hRule="atLeast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370" w:hRule="exact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CURSO: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6ºBásico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297" w:hRule="atLeast"/>
        </w:trPr>
        <w:tc>
          <w:tcPr>
            <w:tcW w:w="3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</w:tcPr>
          <w:p>
            <w:pPr>
              <w:pStyle w:val="Normal"/>
              <w:tabs>
                <w:tab w:val="clear" w:pos="708"/>
                <w:tab w:val="left" w:pos="1938" w:leader="none"/>
              </w:tabs>
              <w:spacing w:lineRule="auto" w:line="252"/>
              <w:rPr>
                <w:rFonts w:ascii="Liberation Serif" w:hAnsi="Liberation Serif"/>
              </w:rPr>
            </w:pPr>
            <w:r>
              <w:rPr>
                <w:rFonts w:eastAsia="Calibri" w:cs="Times New Roman" w:ascii="Cambria" w:hAnsi="Cambria"/>
              </w:rPr>
              <w:t xml:space="preserve">       </w:t>
            </w:r>
            <w:r>
              <w:rPr>
                <w:rFonts w:eastAsia="Calibri" w:cs="Times New Roman" w:ascii="Cambria" w:hAnsi="Cambria"/>
                <w:b/>
              </w:rPr>
              <w:t>OBJETIVO DE APRENDIZAJE (UNIDAD)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F4090"/>
                <w:sz w:val="21"/>
                <w:szCs w:val="21"/>
              </w:rPr>
              <w:t xml:space="preserve">OA5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- Realizar cálculos que involucren las cuatro operaciones, aplicando las reglas relativas a paréntesis y la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prevalencia de la multiplicación y la división por sobre la adición y la sustracción cuando corresponda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DEL O.A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b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Resolver problemas, aplicando una variedad de estrategias, como la estrategia de los cuatro pasos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/>
            </w:r>
          </w:p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Realiza</w:t>
            </w:r>
            <w:r>
              <w:rPr>
                <w:rFonts w:ascii="Arial" w:hAnsi="Arial"/>
                <w:sz w:val="20"/>
                <w:szCs w:val="20"/>
              </w:rPr>
              <w:t>r</w:t>
            </w:r>
            <w:r>
              <w:rPr>
                <w:rFonts w:ascii="Arial" w:hAnsi="Arial"/>
                <w:sz w:val="20"/>
                <w:szCs w:val="20"/>
              </w:rPr>
              <w:t xml:space="preserve"> operaciones combinadas de sumas y restas.</w:t>
            </w:r>
          </w:p>
        </w:tc>
      </w:tr>
      <w:tr>
        <w:trPr>
          <w:trHeight w:val="144" w:hRule="atLeast"/>
        </w:trPr>
        <w:tc>
          <w:tcPr>
            <w:tcW w:w="39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160"/>
              <w:rPr>
                <w:kern w:val="2"/>
                <w:sz w:val="24"/>
                <w:szCs w:val="24"/>
                <w:lang w:val="es-CL" w:eastAsia="zh-CN" w:bidi="hi-IN"/>
              </w:rPr>
            </w:pPr>
            <w:r>
              <w:rPr>
                <w:kern w:val="2"/>
                <w:sz w:val="24"/>
                <w:szCs w:val="24"/>
                <w:lang w:val="es-CL" w:eastAsia="zh-CN" w:bidi="hi-IN"/>
              </w:rPr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2"/>
              <w:rPr/>
            </w:pPr>
            <w:r>
              <w:rPr>
                <w:rFonts w:ascii="Arial" w:hAnsi="Arial"/>
                <w:sz w:val="20"/>
                <w:szCs w:val="20"/>
              </w:rPr>
              <w:t>Calcula</w:t>
            </w:r>
            <w:r>
              <w:rPr>
                <w:rFonts w:ascii="Arial" w:hAnsi="Arial"/>
                <w:sz w:val="20"/>
                <w:szCs w:val="20"/>
              </w:rPr>
              <w:t>r</w:t>
            </w:r>
            <w:r>
              <w:rPr>
                <w:rFonts w:ascii="Arial" w:hAnsi="Arial"/>
                <w:sz w:val="20"/>
                <w:szCs w:val="20"/>
              </w:rPr>
              <w:t xml:space="preserve"> expresiones desconocidas en igualdades en que intervienen sumas y restas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bookmarkStart w:id="0" w:name="_GoBack"/>
      <w:r>
        <w:rPr/>
        <w:drawing>
          <wp:inline distT="0" distB="0" distL="0" distR="0">
            <wp:extent cx="6478270" cy="5876290"/>
            <wp:effectExtent l="0" t="0" r="0" b="0"/>
            <wp:docPr id="5" name="Imagen 7" descr="C:\Users\Huechulelfu\Desktop\mat_numyoper_1y2B_N33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7" descr="C:\Users\Huechulelfu\Desktop\mat_numyoper_1y2B_N33-page-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97" t="0" r="-297" b="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w:type="default" r:id="rId7"/>
      <w:footerReference w:type="default" r:id="rId8"/>
      <w:type w:val="nextPage"/>
      <w:pgSz w:w="11906" w:h="16838"/>
      <w:pgMar w:left="851" w:right="851" w:header="709" w:top="851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nidodelmarco"/>
      <w:jc w:val="both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leftMargin">
            <wp:posOffset>64135</wp:posOffset>
          </wp:positionH>
          <wp:positionV relativeFrom="paragraph">
            <wp:posOffset>-381635</wp:posOffset>
          </wp:positionV>
          <wp:extent cx="685800" cy="687070"/>
          <wp:effectExtent l="0" t="0" r="0" b="0"/>
          <wp:wrapNone/>
          <wp:docPr id="6" name="Imagen 2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phot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color w:val="000000"/>
        <w:sz w:val="22"/>
      </w:rPr>
      <w:t xml:space="preserve"> </w:t>
    </w:r>
    <w:r>
      <w:rPr>
        <w:rFonts w:ascii="Calibri" w:hAnsi="Calibri"/>
        <w:b/>
        <w:color w:val="000000"/>
        <w:sz w:val="22"/>
      </w:rPr>
      <w:t xml:space="preserve">        </w:t>
    </w:r>
    <w:r>
      <w:rPr>
        <w:rFonts w:ascii="Calibri" w:hAnsi="Calibri"/>
        <w:b/>
        <w:color w:val="000000"/>
        <w:sz w:val="22"/>
      </w:rPr>
      <w:t>COLEGIO PEDRO DE VALDIVIA DE VILLARRICA</w:t>
    </w:r>
  </w:p>
  <w:p>
    <w:pPr>
      <w:pStyle w:val="Contenidodelmarco"/>
      <w:jc w:val="both"/>
      <w:rPr>
        <w:color w:val="000000"/>
      </w:rPr>
    </w:pPr>
    <w:r>
      <w:rPr>
        <w:rFonts w:ascii="Calibri" w:hAnsi="Calibri"/>
        <w:b/>
        <w:color w:val="000000"/>
        <w:sz w:val="22"/>
      </w:rPr>
      <w:t xml:space="preserve">           </w:t>
    </w:r>
    <w:r>
      <w:rPr>
        <w:rFonts w:ascii="Calibri" w:hAnsi="Calibri"/>
        <w:b/>
        <w:color w:val="000000"/>
        <w:sz w:val="22"/>
      </w:rPr>
      <w:t>Departamento de matemáticas</w:t>
    </w:r>
  </w:p>
  <w:p>
    <w:pPr>
      <w:pStyle w:val="Contenidodelmarco"/>
      <w:jc w:val="both"/>
      <w:rPr>
        <w:rFonts w:ascii="Calibri" w:hAnsi="Calibri"/>
        <w:b/>
        <w:b/>
        <w:color w:val="000000"/>
        <w:sz w:val="22"/>
      </w:rPr>
    </w:pPr>
    <w:r>
      <w:rPr>
        <w:rFonts w:ascii="Calibri" w:hAnsi="Calibri"/>
        <w:b/>
        <w:color w:val="000000"/>
        <w:sz w:val="22"/>
      </w:rPr>
      <w:t xml:space="preserve">            </w:t>
    </w:r>
    <w:r>
      <w:rPr>
        <w:rFonts w:ascii="Calibri" w:hAnsi="Calibri"/>
        <w:b/>
        <w:color w:val="000000"/>
        <w:sz w:val="22"/>
      </w:rPr>
      <w:t>Programa de Integración Escolar</w:t>
    </w:r>
  </w:p>
  <w:p>
    <w:pPr>
      <w:pStyle w:val="Contenidodelmarco"/>
      <w:jc w:val="both"/>
      <w:rPr>
        <w:rFonts w:ascii="Calibri" w:hAnsi="Calibri"/>
        <w:b/>
        <w:b/>
        <w:color w:val="000000"/>
        <w:sz w:val="22"/>
      </w:rPr>
    </w:pPr>
    <w:r>
      <w:rPr>
        <w:rFonts w:ascii="Calibri" w:hAnsi="Calibri"/>
        <w:b/>
        <w:color w:val="000000"/>
        <w:sz w:val="22"/>
      </w:rPr>
      <w:t xml:space="preserve">           </w:t>
    </w:r>
    <w:r>
      <w:rPr>
        <w:rFonts w:ascii="Calibri" w:hAnsi="Calibri"/>
        <w:b/>
        <w:color w:val="000000"/>
        <w:sz w:val="22"/>
      </w:rPr>
      <w:t>Educa. Diferencial Alejandra Muñoz S.</w:t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0a2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470a27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70a2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">
    <w:name w:val="Header"/>
    <w:basedOn w:val="Normal"/>
    <w:link w:val="EncabezadoCar"/>
    <w:uiPriority w:val="99"/>
    <w:unhideWhenUsed/>
    <w:rsid w:val="00470a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470a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 w:customStyle="1">
    <w:name w:val="Contenido del marco"/>
    <w:basedOn w:val="Normal"/>
    <w:qFormat/>
    <w:rsid w:val="00470a27"/>
    <w:pPr>
      <w:suppressAutoHyphens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4"/>
      <w:szCs w:val="24"/>
      <w:lang w:val="es-CL" w:eastAsia="es-ES"/>
    </w:rPr>
  </w:style>
  <w:style w:type="paragraph" w:styleId="NoSpacing">
    <w:name w:val="No Spacing"/>
    <w:qFormat/>
    <w:rsid w:val="00470a27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C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gif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LibreOffice/6.2.4.2$Windows_X86_64 LibreOffice_project/2412653d852ce75f65fbfa83fb7e7b669a126d64</Application>
  <Pages>5</Pages>
  <Words>626</Words>
  <Characters>3532</Characters>
  <CharactersWithSpaces>4160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2020-05-14T20:57:00Z</dcterms:created>
  <dc:creator>Usuario de Windows</dc:creator>
  <dc:description/>
  <dc:language>es-CL</dc:language>
  <cp:lastModifiedBy/>
  <dcterms:modified xsi:type="dcterms:W3CDTF">2020-05-15T13:01:00Z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